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241" w:rsidRPr="003B2206" w:rsidRDefault="006C3241" w:rsidP="006C3241">
      <w:pPr>
        <w:jc w:val="center"/>
        <w:rPr>
          <w:kern w:val="0"/>
        </w:rPr>
      </w:pPr>
      <w:bookmarkStart w:id="0" w:name="_GoBack"/>
      <w:bookmarkEnd w:id="0"/>
    </w:p>
    <w:p w:rsidR="006C3241" w:rsidRPr="003B2206" w:rsidRDefault="006C3241" w:rsidP="006C3241">
      <w:pPr>
        <w:spacing w:line="260" w:lineRule="exact"/>
        <w:jc w:val="center"/>
        <w:rPr>
          <w:kern w:val="0"/>
        </w:rPr>
      </w:pPr>
    </w:p>
    <w:p w:rsidR="006C3241" w:rsidRPr="003B2206" w:rsidRDefault="006C3241" w:rsidP="006C3241">
      <w:pPr>
        <w:spacing w:line="260" w:lineRule="exact"/>
      </w:pPr>
      <w:r w:rsidRPr="003B2206">
        <w:rPr>
          <w:rFonts w:hint="eastAsia"/>
          <w:lang w:eastAsia="zh-TW"/>
        </w:rPr>
        <w:t>別紙様式</w:t>
      </w:r>
      <w:r w:rsidRPr="003B2206">
        <w:rPr>
          <w:rFonts w:hint="eastAsia"/>
          <w:u w:color="FF0000"/>
          <w:lang w:eastAsia="zh-TW"/>
        </w:rPr>
        <w:t>第</w:t>
      </w:r>
      <w:r w:rsidR="00323251" w:rsidRPr="003B2206">
        <w:rPr>
          <w:rFonts w:hint="eastAsia"/>
          <w:u w:color="FF0000"/>
        </w:rPr>
        <w:t>10</w:t>
      </w:r>
      <w:r w:rsidRPr="003B2206">
        <w:rPr>
          <w:rFonts w:hint="eastAsia"/>
          <w:u w:color="FF0000"/>
          <w:lang w:eastAsia="zh-TW"/>
        </w:rPr>
        <w:t>号</w:t>
      </w:r>
      <w:r w:rsidRPr="003B2206">
        <w:rPr>
          <w:rFonts w:hint="eastAsia"/>
          <w:lang w:eastAsia="zh-TW"/>
        </w:rPr>
        <w:t>(第5条</w:t>
      </w:r>
      <w:r w:rsidRPr="003B2206">
        <w:rPr>
          <w:rFonts w:hint="eastAsia"/>
          <w:u w:color="FF0000"/>
          <w:lang w:eastAsia="zh-TW"/>
        </w:rPr>
        <w:t>第</w:t>
      </w:r>
      <w:r w:rsidR="00323251" w:rsidRPr="003B2206">
        <w:rPr>
          <w:rFonts w:hint="eastAsia"/>
          <w:u w:color="FF0000"/>
        </w:rPr>
        <w:t>7</w:t>
      </w:r>
      <w:r w:rsidRPr="003B2206">
        <w:rPr>
          <w:rFonts w:hint="eastAsia"/>
          <w:u w:color="FF0000"/>
          <w:lang w:eastAsia="zh-TW"/>
        </w:rPr>
        <w:t>項</w:t>
      </w:r>
      <w:r w:rsidRPr="003B2206">
        <w:rPr>
          <w:rFonts w:hint="eastAsia"/>
          <w:lang w:eastAsia="zh-TW"/>
        </w:rPr>
        <w:t>関係)</w:t>
      </w:r>
    </w:p>
    <w:p w:rsidR="006C3241" w:rsidRPr="003B2206" w:rsidRDefault="006C3241" w:rsidP="006C3241">
      <w:pPr>
        <w:spacing w:line="260" w:lineRule="exact"/>
        <w:jc w:val="right"/>
        <w:rPr>
          <w:lang w:eastAsia="zh-TW"/>
        </w:rPr>
      </w:pPr>
      <w:r w:rsidRPr="003B2206">
        <w:rPr>
          <w:rFonts w:hint="eastAsia"/>
          <w:lang w:eastAsia="zh-TW"/>
        </w:rPr>
        <w:t xml:space="preserve">神大情報開示第　　　号　　　　</w:t>
      </w:r>
    </w:p>
    <w:p w:rsidR="006C3241" w:rsidRPr="003B2206" w:rsidRDefault="00BA1DC5" w:rsidP="006C3241">
      <w:pPr>
        <w:spacing w:line="260" w:lineRule="exact"/>
        <w:jc w:val="right"/>
      </w:pPr>
      <w:r w:rsidRPr="003B2206">
        <w:rPr>
          <w:rFonts w:hint="eastAsia"/>
        </w:rPr>
        <w:t>令和</w:t>
      </w:r>
      <w:r w:rsidR="006C3241" w:rsidRPr="003B2206">
        <w:rPr>
          <w:rFonts w:hint="eastAsia"/>
        </w:rPr>
        <w:t xml:space="preserve">　　年　　月　　日　　　　</w:t>
      </w:r>
    </w:p>
    <w:p w:rsidR="006C3241" w:rsidRPr="003B2206" w:rsidRDefault="006C3241" w:rsidP="006C3241">
      <w:pPr>
        <w:spacing w:line="260" w:lineRule="exact"/>
      </w:pPr>
      <w:r w:rsidRPr="003B2206">
        <w:rPr>
          <w:rFonts w:hint="eastAsia"/>
        </w:rPr>
        <w:t>(開示請求者)　様</w:t>
      </w:r>
    </w:p>
    <w:p w:rsidR="006C3241" w:rsidRPr="003B2206" w:rsidRDefault="006C3241" w:rsidP="006C3241">
      <w:pPr>
        <w:spacing w:line="260" w:lineRule="exact"/>
        <w:jc w:val="right"/>
      </w:pPr>
      <w:r w:rsidRPr="003B2206">
        <w:rPr>
          <w:rFonts w:hint="eastAsia"/>
        </w:rPr>
        <w:t xml:space="preserve">国立大学法人神戸大学長　　　　　　　</w:t>
      </w:r>
    </w:p>
    <w:p w:rsidR="006C3241" w:rsidRPr="003B2206" w:rsidRDefault="006C3241" w:rsidP="006C3241">
      <w:pPr>
        <w:spacing w:line="260" w:lineRule="exact"/>
      </w:pPr>
    </w:p>
    <w:p w:rsidR="006C3241" w:rsidRPr="003B2206" w:rsidRDefault="006C3241" w:rsidP="006C3241">
      <w:pPr>
        <w:spacing w:line="260" w:lineRule="exact"/>
        <w:jc w:val="center"/>
      </w:pPr>
      <w:r w:rsidRPr="003B2206">
        <w:rPr>
          <w:rFonts w:hint="eastAsia"/>
        </w:rPr>
        <w:t>保有個人情報の開示をする旨の決定について(通知)</w:t>
      </w:r>
    </w:p>
    <w:p w:rsidR="00BA1DC5" w:rsidRPr="003B2206" w:rsidRDefault="00BA1DC5" w:rsidP="006C3241">
      <w:pPr>
        <w:spacing w:line="260" w:lineRule="exact"/>
        <w:jc w:val="center"/>
      </w:pPr>
    </w:p>
    <w:p w:rsidR="006C3241" w:rsidRPr="003B2206" w:rsidRDefault="00BA1DC5" w:rsidP="006C3241">
      <w:pPr>
        <w:spacing w:line="260" w:lineRule="exact"/>
        <w:ind w:firstLineChars="100" w:firstLine="184"/>
      </w:pPr>
      <w:r w:rsidRPr="003B2206">
        <w:rPr>
          <w:rFonts w:hint="eastAsia"/>
        </w:rPr>
        <w:t>令和</w:t>
      </w:r>
      <w:r w:rsidR="006C3241" w:rsidRPr="003B2206">
        <w:rPr>
          <w:rFonts w:hint="eastAsia"/>
        </w:rPr>
        <w:t xml:space="preserve">　年　月　日付けで開示請求のあった保有個人情報については，</w:t>
      </w:r>
      <w:r w:rsidR="006C3241" w:rsidRPr="003B2206">
        <w:rPr>
          <w:rFonts w:hint="eastAsia"/>
          <w:u w:color="FF0000"/>
        </w:rPr>
        <w:t>個人情報の保護に関する法律第</w:t>
      </w:r>
      <w:r w:rsidR="00323251" w:rsidRPr="003B2206">
        <w:rPr>
          <w:rFonts w:hint="eastAsia"/>
          <w:u w:color="FF0000"/>
        </w:rPr>
        <w:t>82</w:t>
      </w:r>
      <w:r w:rsidR="006C3241" w:rsidRPr="003B2206">
        <w:rPr>
          <w:rFonts w:hint="eastAsia"/>
          <w:u w:color="FF0000"/>
        </w:rPr>
        <w:t>条第1項</w:t>
      </w:r>
      <w:r w:rsidR="006C3241" w:rsidRPr="003B2206">
        <w:rPr>
          <w:rFonts w:hint="eastAsia"/>
        </w:rPr>
        <w:t>の規定に基づき，下記のとおり，開示することに決定しましたので通知します。</w:t>
      </w:r>
    </w:p>
    <w:p w:rsidR="00323251" w:rsidRPr="003B2206" w:rsidRDefault="00323251" w:rsidP="00323251">
      <w:pPr>
        <w:spacing w:line="260" w:lineRule="exact"/>
      </w:pPr>
    </w:p>
    <w:p w:rsidR="006C3241" w:rsidRPr="003B2206" w:rsidRDefault="006C3241" w:rsidP="006C3241">
      <w:pPr>
        <w:spacing w:line="260" w:lineRule="exact"/>
        <w:jc w:val="center"/>
      </w:pPr>
      <w:r w:rsidRPr="003B2206">
        <w:rPr>
          <w:rFonts w:hint="eastAsia"/>
        </w:rPr>
        <w:t>記</w:t>
      </w:r>
    </w:p>
    <w:p w:rsidR="006C3241" w:rsidRPr="003B2206" w:rsidRDefault="006C3241" w:rsidP="006C3241">
      <w:pPr>
        <w:spacing w:line="260" w:lineRule="exact"/>
      </w:pPr>
      <w:r w:rsidRPr="003B2206">
        <w:rPr>
          <w:rFonts w:hint="eastAsia"/>
        </w:rPr>
        <w:t>1　開示する保有個人情報(全部開示　・　部分開示)</w:t>
      </w: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4"/>
      </w:tblGrid>
      <w:tr w:rsidR="006C3241" w:rsidRPr="003B2206" w:rsidTr="006C3241">
        <w:trPr>
          <w:trHeight w:val="525"/>
        </w:trPr>
        <w:tc>
          <w:tcPr>
            <w:tcW w:w="8505" w:type="dxa"/>
            <w:vAlign w:val="center"/>
          </w:tcPr>
          <w:p w:rsidR="006C3241" w:rsidRPr="003B2206" w:rsidRDefault="006C3241" w:rsidP="006C3241">
            <w:pPr>
              <w:spacing w:line="240" w:lineRule="exact"/>
            </w:pPr>
            <w:r w:rsidRPr="003B2206">
              <w:rPr>
                <w:rFonts w:hint="eastAsia"/>
              </w:rPr>
              <w:t xml:space="preserve">　</w:t>
            </w:r>
          </w:p>
        </w:tc>
      </w:tr>
    </w:tbl>
    <w:p w:rsidR="006C3241" w:rsidRPr="003B2206" w:rsidRDefault="006C3241" w:rsidP="006C3241">
      <w:pPr>
        <w:spacing w:line="240" w:lineRule="exact"/>
      </w:pPr>
    </w:p>
    <w:p w:rsidR="006C3241" w:rsidRPr="003B2206" w:rsidRDefault="006C3241" w:rsidP="006C3241">
      <w:pPr>
        <w:spacing w:line="240" w:lineRule="exact"/>
      </w:pPr>
      <w:r w:rsidRPr="003B2206">
        <w:rPr>
          <w:rFonts w:hint="eastAsia"/>
        </w:rPr>
        <w:t>2　不開示とした部分とその理由</w:t>
      </w: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4"/>
      </w:tblGrid>
      <w:tr w:rsidR="006C3241" w:rsidRPr="003B2206" w:rsidTr="006C3241">
        <w:trPr>
          <w:trHeight w:val="525"/>
        </w:trPr>
        <w:tc>
          <w:tcPr>
            <w:tcW w:w="8505" w:type="dxa"/>
            <w:vAlign w:val="center"/>
          </w:tcPr>
          <w:p w:rsidR="006C3241" w:rsidRPr="003B2206" w:rsidRDefault="006C3241" w:rsidP="006C3241">
            <w:pPr>
              <w:spacing w:line="240" w:lineRule="exact"/>
            </w:pPr>
            <w:r w:rsidRPr="003B2206">
              <w:rPr>
                <w:rFonts w:hint="eastAsia"/>
              </w:rPr>
              <w:t xml:space="preserve">　</w:t>
            </w:r>
          </w:p>
        </w:tc>
      </w:tr>
    </w:tbl>
    <w:p w:rsidR="006C3241" w:rsidRPr="003B2206" w:rsidRDefault="006C3241" w:rsidP="006C3241">
      <w:pPr>
        <w:spacing w:before="100" w:line="260" w:lineRule="exact"/>
        <w:ind w:left="210" w:hanging="210"/>
      </w:pPr>
      <w:r w:rsidRPr="003B2206">
        <w:rPr>
          <w:rFonts w:hint="eastAsia"/>
        </w:rPr>
        <w:t>※　部分開示とした決定に不服がある場合は，行政不服審査法</w:t>
      </w:r>
      <w:r w:rsidR="00EC440E" w:rsidRPr="003B2206">
        <w:rPr>
          <w:rFonts w:hint="eastAsia"/>
        </w:rPr>
        <w:t>(平成26年法律第6</w:t>
      </w:r>
      <w:r w:rsidR="00EC440E" w:rsidRPr="003B2206">
        <w:t>8</w:t>
      </w:r>
      <w:r w:rsidR="00EC440E" w:rsidRPr="003B2206">
        <w:rPr>
          <w:rFonts w:hint="eastAsia"/>
        </w:rPr>
        <w:t>号)第</w:t>
      </w:r>
      <w:r w:rsidR="00EC440E" w:rsidRPr="003B2206">
        <w:t>4</w:t>
      </w:r>
      <w:r w:rsidR="00EC440E" w:rsidRPr="003B2206">
        <w:rPr>
          <w:rFonts w:hint="eastAsia"/>
        </w:rPr>
        <w:t>条</w:t>
      </w:r>
      <w:r w:rsidRPr="003B2206">
        <w:rPr>
          <w:rFonts w:hint="eastAsia"/>
        </w:rPr>
        <w:t>の規定により，この決定があったことを知った日の翌日から起算して</w:t>
      </w:r>
      <w:r w:rsidR="00EC440E" w:rsidRPr="003B2206">
        <w:rPr>
          <w:rFonts w:hint="eastAsia"/>
        </w:rPr>
        <w:t>3か月</w:t>
      </w:r>
      <w:r w:rsidRPr="003B2206">
        <w:rPr>
          <w:rFonts w:hint="eastAsia"/>
        </w:rPr>
        <w:t>以内に国立大学法人神戸大学長に対して</w:t>
      </w:r>
      <w:r w:rsidR="00EC440E" w:rsidRPr="003B2206">
        <w:rPr>
          <w:rFonts w:hint="eastAsia"/>
        </w:rPr>
        <w:t>審査請求</w:t>
      </w:r>
      <w:r w:rsidRPr="003B2206">
        <w:rPr>
          <w:rFonts w:hint="eastAsia"/>
        </w:rPr>
        <w:t>をすることができます(なお，決定があったことを知った日の翌日から起算して</w:t>
      </w:r>
      <w:r w:rsidR="00EC440E" w:rsidRPr="003B2206">
        <w:rPr>
          <w:rFonts w:hint="eastAsia"/>
        </w:rPr>
        <w:t>3か月</w:t>
      </w:r>
      <w:r w:rsidRPr="003B2206">
        <w:rPr>
          <w:rFonts w:hint="eastAsia"/>
        </w:rPr>
        <w:t>以内であっても，決定があった日の翌日から起算して1年を経過した場合には</w:t>
      </w:r>
      <w:r w:rsidR="00EC440E" w:rsidRPr="003B2206">
        <w:rPr>
          <w:rFonts w:hint="eastAsia"/>
        </w:rPr>
        <w:t>審査請求</w:t>
      </w:r>
      <w:r w:rsidRPr="003B2206">
        <w:rPr>
          <w:rFonts w:hint="eastAsia"/>
        </w:rPr>
        <w:t>をすることができなくなります。)。</w:t>
      </w:r>
    </w:p>
    <w:p w:rsidR="006C3241" w:rsidRPr="003B2206" w:rsidRDefault="006C3241" w:rsidP="006C3241">
      <w:pPr>
        <w:spacing w:line="260" w:lineRule="exact"/>
        <w:ind w:leftChars="100" w:left="184" w:firstLineChars="100" w:firstLine="184"/>
      </w:pPr>
      <w:r w:rsidRPr="003B2206">
        <w:rPr>
          <w:rFonts w:hint="eastAsia"/>
        </w:rPr>
        <w:t>また，この決定の取消しを求める訴訟を提起する場合は，行政事件訴訟法(昭和37年法律第139号)の規定により，この決定があったことを知った日から6か月以内に，国立大学法人神戸大学を被告として，神戸地方裁判所又は原告の普通裁判籍の所在地を管轄する高等裁判所の所在地を管轄する地方裁判所に処分の取消しの訴えを提起することができます(なお，決定があったことを知った日から6か月以内であっても，決定の日から1年を経過した場合には処分の取消しの訴えを提起することができなくなります。)。</w:t>
      </w:r>
    </w:p>
    <w:p w:rsidR="006C3241" w:rsidRPr="003B2206" w:rsidRDefault="006C3241" w:rsidP="006C3241">
      <w:pPr>
        <w:spacing w:line="240" w:lineRule="exact"/>
      </w:pPr>
    </w:p>
    <w:p w:rsidR="006C3241" w:rsidRPr="003B2206" w:rsidRDefault="006C3241" w:rsidP="006C3241">
      <w:pPr>
        <w:spacing w:line="240" w:lineRule="exact"/>
      </w:pPr>
      <w:r w:rsidRPr="003B2206">
        <w:rPr>
          <w:rFonts w:hint="eastAsia"/>
        </w:rPr>
        <w:t>3　開示する保有個人情報の利用目的</w:t>
      </w: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4"/>
      </w:tblGrid>
      <w:tr w:rsidR="006C3241" w:rsidRPr="003B2206" w:rsidTr="006C3241">
        <w:trPr>
          <w:trHeight w:val="525"/>
        </w:trPr>
        <w:tc>
          <w:tcPr>
            <w:tcW w:w="8505" w:type="dxa"/>
            <w:vAlign w:val="center"/>
          </w:tcPr>
          <w:p w:rsidR="006C3241" w:rsidRPr="003B2206" w:rsidRDefault="006C3241" w:rsidP="006C3241">
            <w:pPr>
              <w:spacing w:line="240" w:lineRule="exact"/>
            </w:pPr>
            <w:r w:rsidRPr="003B2206">
              <w:rPr>
                <w:rFonts w:hint="eastAsia"/>
              </w:rPr>
              <w:t xml:space="preserve">　</w:t>
            </w:r>
          </w:p>
        </w:tc>
      </w:tr>
    </w:tbl>
    <w:p w:rsidR="006C3241" w:rsidRPr="003B2206" w:rsidRDefault="006C3241" w:rsidP="006C3241">
      <w:pPr>
        <w:spacing w:line="240" w:lineRule="exact"/>
      </w:pPr>
    </w:p>
    <w:p w:rsidR="006C3241" w:rsidRPr="003B2206" w:rsidRDefault="006C3241" w:rsidP="006C3241">
      <w:pPr>
        <w:spacing w:line="240" w:lineRule="exact"/>
      </w:pPr>
      <w:r w:rsidRPr="003B2206">
        <w:rPr>
          <w:rFonts w:hint="eastAsia"/>
        </w:rPr>
        <w:t>4　開示の実施の方法等(裏面の説明事項をお読みください。)</w:t>
      </w: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4"/>
      </w:tblGrid>
      <w:tr w:rsidR="006C3241" w:rsidRPr="003B2206" w:rsidTr="006C3241">
        <w:trPr>
          <w:trHeight w:val="2100"/>
        </w:trPr>
        <w:tc>
          <w:tcPr>
            <w:tcW w:w="8505" w:type="dxa"/>
            <w:tcBorders>
              <w:bottom w:val="single" w:sz="4" w:space="0" w:color="auto"/>
            </w:tcBorders>
            <w:vAlign w:val="center"/>
          </w:tcPr>
          <w:p w:rsidR="006C3241" w:rsidRPr="003B2206" w:rsidRDefault="006C3241" w:rsidP="006C3241">
            <w:pPr>
              <w:spacing w:line="240" w:lineRule="exact"/>
            </w:pPr>
            <w:r w:rsidRPr="003B2206">
              <w:rPr>
                <w:rFonts w:hint="eastAsia"/>
              </w:rPr>
              <w:t>(1)　開示の実施の方法等</w:t>
            </w:r>
          </w:p>
          <w:p w:rsidR="006C3241" w:rsidRPr="003B2206" w:rsidRDefault="006C3241" w:rsidP="006C3241">
            <w:pPr>
              <w:spacing w:line="240" w:lineRule="exact"/>
            </w:pPr>
          </w:p>
          <w:p w:rsidR="006C3241" w:rsidRPr="003B2206" w:rsidRDefault="006C3241" w:rsidP="006C3241">
            <w:pPr>
              <w:spacing w:line="240" w:lineRule="exact"/>
            </w:pPr>
            <w:r w:rsidRPr="003B2206">
              <w:rPr>
                <w:rFonts w:hint="eastAsia"/>
              </w:rPr>
              <w:t>(2)　事務所における開示を実施することができる日時，場所</w:t>
            </w:r>
          </w:p>
          <w:p w:rsidR="006C3241" w:rsidRPr="003B2206" w:rsidRDefault="006C3241" w:rsidP="006C3241">
            <w:pPr>
              <w:spacing w:line="240" w:lineRule="exact"/>
              <w:ind w:firstLineChars="300" w:firstLine="551"/>
              <w:rPr>
                <w:lang w:eastAsia="zh-TW"/>
              </w:rPr>
            </w:pPr>
            <w:r w:rsidRPr="003B2206">
              <w:rPr>
                <w:rFonts w:hint="eastAsia"/>
              </w:rPr>
              <w:t>期間：　月　日から　月　日まで(土・日曜，祝祭日を除く。</w:t>
            </w:r>
            <w:r w:rsidRPr="003B2206">
              <w:rPr>
                <w:rFonts w:hint="eastAsia"/>
                <w:lang w:eastAsia="zh-TW"/>
              </w:rPr>
              <w:t>)</w:t>
            </w:r>
          </w:p>
          <w:p w:rsidR="006C3241" w:rsidRPr="003B2206" w:rsidRDefault="006C3241" w:rsidP="006C3241">
            <w:pPr>
              <w:spacing w:line="240" w:lineRule="exact"/>
              <w:ind w:firstLineChars="300" w:firstLine="551"/>
              <w:rPr>
                <w:lang w:eastAsia="zh-TW"/>
              </w:rPr>
            </w:pPr>
            <w:r w:rsidRPr="003B2206">
              <w:rPr>
                <w:rFonts w:hint="eastAsia"/>
                <w:lang w:eastAsia="zh-TW"/>
              </w:rPr>
              <w:t>時間：</w:t>
            </w:r>
          </w:p>
          <w:p w:rsidR="006C3241" w:rsidRPr="003B2206" w:rsidRDefault="006C3241" w:rsidP="006C3241">
            <w:pPr>
              <w:spacing w:line="240" w:lineRule="exact"/>
              <w:ind w:firstLineChars="300" w:firstLine="551"/>
              <w:rPr>
                <w:lang w:eastAsia="zh-TW"/>
              </w:rPr>
            </w:pPr>
            <w:r w:rsidRPr="003B2206">
              <w:rPr>
                <w:rFonts w:hint="eastAsia"/>
                <w:lang w:eastAsia="zh-TW"/>
              </w:rPr>
              <w:t>場所：</w:t>
            </w:r>
          </w:p>
          <w:p w:rsidR="006C3241" w:rsidRPr="003B2206" w:rsidRDefault="006C3241" w:rsidP="006C3241">
            <w:pPr>
              <w:spacing w:line="240" w:lineRule="exact"/>
              <w:rPr>
                <w:lang w:eastAsia="zh-TW"/>
              </w:rPr>
            </w:pPr>
          </w:p>
          <w:p w:rsidR="006C3241" w:rsidRPr="003B2206" w:rsidRDefault="006C3241" w:rsidP="006C3241">
            <w:pPr>
              <w:spacing w:line="240" w:lineRule="exact"/>
            </w:pPr>
            <w:r w:rsidRPr="003B2206">
              <w:rPr>
                <w:rFonts w:hint="eastAsia"/>
              </w:rPr>
              <w:t>(3)　写しの送付を希望する場合の準備日数，送付に要する費用(見込み額)</w:t>
            </w:r>
          </w:p>
        </w:tc>
      </w:tr>
    </w:tbl>
    <w:p w:rsidR="006C3241" w:rsidRPr="003B2206" w:rsidRDefault="006C3241" w:rsidP="006C3241">
      <w:pPr>
        <w:spacing w:line="240" w:lineRule="exact"/>
      </w:pPr>
    </w:p>
    <w:p w:rsidR="006C3241" w:rsidRPr="003B2206" w:rsidRDefault="006C3241" w:rsidP="006C3241">
      <w:pPr>
        <w:spacing w:line="260" w:lineRule="exact"/>
        <w:rPr>
          <w:lang w:eastAsia="zh-TW"/>
        </w:rPr>
      </w:pPr>
      <w:r w:rsidRPr="003B2206">
        <w:rPr>
          <w:rFonts w:hint="eastAsia"/>
          <w:lang w:eastAsia="zh-TW"/>
        </w:rPr>
        <w:t>＜連絡先＞</w:t>
      </w:r>
    </w:p>
    <w:p w:rsidR="006C3241" w:rsidRPr="003B2206" w:rsidRDefault="00610A55" w:rsidP="006C3241">
      <w:pPr>
        <w:spacing w:line="260" w:lineRule="exact"/>
        <w:ind w:firstLineChars="100" w:firstLine="184"/>
        <w:rPr>
          <w:rFonts w:eastAsia="PMingLiU"/>
        </w:rPr>
      </w:pPr>
      <w:r w:rsidRPr="003B2206">
        <w:rPr>
          <w:rFonts w:hint="eastAsia"/>
          <w:lang w:eastAsia="zh-TW"/>
        </w:rPr>
        <w:t>国立大学法人神戸大学</w:t>
      </w:r>
      <w:r w:rsidRPr="003B2206">
        <w:rPr>
          <w:rFonts w:hint="eastAsia"/>
        </w:rPr>
        <w:t>総務部総務課</w:t>
      </w:r>
    </w:p>
    <w:p w:rsidR="006C3241" w:rsidRPr="003B2206" w:rsidRDefault="006C3241" w:rsidP="006C3241">
      <w:pPr>
        <w:spacing w:line="260" w:lineRule="exact"/>
        <w:ind w:firstLineChars="100" w:firstLine="184"/>
        <w:rPr>
          <w:lang w:eastAsia="zh-CN"/>
        </w:rPr>
      </w:pPr>
      <w:r w:rsidRPr="003B2206">
        <w:rPr>
          <w:rFonts w:hint="eastAsia"/>
          <w:lang w:eastAsia="zh-CN"/>
        </w:rPr>
        <w:t>(〒657―8501神戸市灘区六甲台町1―1)</w:t>
      </w:r>
    </w:p>
    <w:p w:rsidR="006C3241" w:rsidRPr="003B2206" w:rsidRDefault="006C3241" w:rsidP="006C3241">
      <w:pPr>
        <w:spacing w:line="260" w:lineRule="exact"/>
        <w:ind w:firstLineChars="200" w:firstLine="367"/>
      </w:pPr>
      <w:r w:rsidRPr="003B2206">
        <w:rPr>
          <w:rFonts w:hint="eastAsia"/>
        </w:rPr>
        <w:t>担当者</w:t>
      </w:r>
    </w:p>
    <w:p w:rsidR="006C3241" w:rsidRPr="003B2206" w:rsidRDefault="006C3241" w:rsidP="006C3241">
      <w:pPr>
        <w:spacing w:line="260" w:lineRule="exact"/>
        <w:ind w:firstLineChars="200" w:firstLine="367"/>
      </w:pPr>
      <w:r w:rsidRPr="003B2206">
        <w:rPr>
          <w:rFonts w:hint="eastAsia"/>
        </w:rPr>
        <w:t>TEL</w:t>
      </w:r>
    </w:p>
    <w:p w:rsidR="006C3241" w:rsidRPr="003B2206" w:rsidRDefault="006C3241" w:rsidP="006C3241">
      <w:pPr>
        <w:spacing w:line="260" w:lineRule="exact"/>
        <w:ind w:firstLineChars="200" w:firstLine="367"/>
      </w:pPr>
      <w:r w:rsidRPr="003B2206">
        <w:rPr>
          <w:rFonts w:hint="eastAsia"/>
        </w:rPr>
        <w:t>FAX</w:t>
      </w:r>
    </w:p>
    <w:p w:rsidR="006C3241" w:rsidRPr="003B2206" w:rsidRDefault="006C3241" w:rsidP="006C3241">
      <w:pPr>
        <w:spacing w:line="260" w:lineRule="exact"/>
        <w:ind w:firstLineChars="200" w:firstLine="367"/>
      </w:pPr>
      <w:r w:rsidRPr="003B2206">
        <w:rPr>
          <w:rFonts w:hint="eastAsia"/>
        </w:rPr>
        <w:t>E―MAIL</w:t>
      </w:r>
    </w:p>
    <w:p w:rsidR="0079126A" w:rsidRPr="003B2206" w:rsidRDefault="0079126A" w:rsidP="00FD63F3">
      <w:pPr>
        <w:spacing w:line="240" w:lineRule="exact"/>
      </w:pPr>
    </w:p>
    <w:p w:rsidR="003C6901" w:rsidRPr="003B2206" w:rsidRDefault="003C6901" w:rsidP="0079126A">
      <w:pPr>
        <w:rPr>
          <w:kern w:val="0"/>
        </w:rPr>
      </w:pPr>
    </w:p>
    <w:sectPr w:rsidR="003C6901" w:rsidRPr="003B2206" w:rsidSect="007B4E9D">
      <w:pgSz w:w="11906" w:h="16838" w:code="9"/>
      <w:pgMar w:top="1134" w:right="851" w:bottom="1134" w:left="1134" w:header="851" w:footer="992" w:gutter="0"/>
      <w:cols w:space="425"/>
      <w:docGrid w:type="linesAndChars" w:linePitch="297" w:charSpace="7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794" w:rsidRDefault="00770794">
      <w:r>
        <w:separator/>
      </w:r>
    </w:p>
  </w:endnote>
  <w:endnote w:type="continuationSeparator" w:id="0">
    <w:p w:rsidR="00770794" w:rsidRDefault="00770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794" w:rsidRDefault="00770794">
      <w:r>
        <w:separator/>
      </w:r>
    </w:p>
  </w:footnote>
  <w:footnote w:type="continuationSeparator" w:id="0">
    <w:p w:rsidR="00770794" w:rsidRDefault="00770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27F58"/>
    <w:multiLevelType w:val="hybridMultilevel"/>
    <w:tmpl w:val="F0E63170"/>
    <w:lvl w:ilvl="0" w:tplc="67EE7A4A">
      <w:start w:val="7"/>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837387D"/>
    <w:multiLevelType w:val="hybridMultilevel"/>
    <w:tmpl w:val="98D48BA2"/>
    <w:lvl w:ilvl="0" w:tplc="EDCC4B98">
      <w:start w:val="1"/>
      <w:numFmt w:val="decimal"/>
      <w:lvlText w:val="(%1)"/>
      <w:lvlJc w:val="left"/>
      <w:pPr>
        <w:ind w:left="544" w:hanging="360"/>
      </w:pPr>
    </w:lvl>
    <w:lvl w:ilvl="1" w:tplc="04090017">
      <w:start w:val="1"/>
      <w:numFmt w:val="aiueoFullWidth"/>
      <w:lvlText w:val="(%2)"/>
      <w:lvlJc w:val="left"/>
      <w:pPr>
        <w:ind w:left="1024" w:hanging="420"/>
      </w:pPr>
    </w:lvl>
    <w:lvl w:ilvl="2" w:tplc="04090011">
      <w:start w:val="1"/>
      <w:numFmt w:val="decimalEnclosedCircle"/>
      <w:lvlText w:val="%3"/>
      <w:lvlJc w:val="left"/>
      <w:pPr>
        <w:ind w:left="1444" w:hanging="420"/>
      </w:pPr>
    </w:lvl>
    <w:lvl w:ilvl="3" w:tplc="0409000F">
      <w:start w:val="1"/>
      <w:numFmt w:val="decimal"/>
      <w:lvlText w:val="%4."/>
      <w:lvlJc w:val="left"/>
      <w:pPr>
        <w:ind w:left="1864" w:hanging="420"/>
      </w:pPr>
    </w:lvl>
    <w:lvl w:ilvl="4" w:tplc="04090017">
      <w:start w:val="1"/>
      <w:numFmt w:val="aiueoFullWidth"/>
      <w:lvlText w:val="(%5)"/>
      <w:lvlJc w:val="left"/>
      <w:pPr>
        <w:ind w:left="2284" w:hanging="420"/>
      </w:pPr>
    </w:lvl>
    <w:lvl w:ilvl="5" w:tplc="04090011">
      <w:start w:val="1"/>
      <w:numFmt w:val="decimalEnclosedCircle"/>
      <w:lvlText w:val="%6"/>
      <w:lvlJc w:val="left"/>
      <w:pPr>
        <w:ind w:left="2704" w:hanging="420"/>
      </w:pPr>
    </w:lvl>
    <w:lvl w:ilvl="6" w:tplc="0409000F">
      <w:start w:val="1"/>
      <w:numFmt w:val="decimal"/>
      <w:lvlText w:val="%7."/>
      <w:lvlJc w:val="left"/>
      <w:pPr>
        <w:ind w:left="3124" w:hanging="420"/>
      </w:pPr>
    </w:lvl>
    <w:lvl w:ilvl="7" w:tplc="04090017">
      <w:start w:val="1"/>
      <w:numFmt w:val="aiueoFullWidth"/>
      <w:lvlText w:val="(%8)"/>
      <w:lvlJc w:val="left"/>
      <w:pPr>
        <w:ind w:left="3544" w:hanging="420"/>
      </w:pPr>
    </w:lvl>
    <w:lvl w:ilvl="8" w:tplc="04090011">
      <w:start w:val="1"/>
      <w:numFmt w:val="decimalEnclosedCircle"/>
      <w:lvlText w:val="%9"/>
      <w:lvlJc w:val="left"/>
      <w:pPr>
        <w:ind w:left="3964" w:hanging="420"/>
      </w:pPr>
    </w:lvl>
  </w:abstractNum>
  <w:abstractNum w:abstractNumId="2" w15:restartNumberingAfterBreak="0">
    <w:nsid w:val="66C9674C"/>
    <w:multiLevelType w:val="hybridMultilevel"/>
    <w:tmpl w:val="C7768EA0"/>
    <w:lvl w:ilvl="0" w:tplc="355686C4">
      <w:start w:val="13"/>
      <w:numFmt w:val="bullet"/>
      <w:lvlText w:val="・"/>
      <w:lvlJc w:val="left"/>
      <w:pPr>
        <w:tabs>
          <w:tab w:val="num" w:pos="1026"/>
        </w:tabs>
        <w:ind w:left="1026" w:hanging="360"/>
      </w:pPr>
      <w:rPr>
        <w:rFonts w:ascii="HG丸ｺﾞｼｯｸM-PRO" w:eastAsia="HG丸ｺﾞｼｯｸM-PRO" w:hAnsi="ＭＳ 明朝" w:cs="ＭＳ 明朝" w:hint="eastAsia"/>
        <w:lang w:val="en-US"/>
      </w:rPr>
    </w:lvl>
    <w:lvl w:ilvl="1" w:tplc="0409000B" w:tentative="1">
      <w:start w:val="1"/>
      <w:numFmt w:val="bullet"/>
      <w:lvlText w:val=""/>
      <w:lvlJc w:val="left"/>
      <w:pPr>
        <w:tabs>
          <w:tab w:val="num" w:pos="1506"/>
        </w:tabs>
        <w:ind w:left="1506" w:hanging="420"/>
      </w:pPr>
      <w:rPr>
        <w:rFonts w:ascii="Wingdings" w:hAnsi="Wingdings" w:hint="default"/>
      </w:rPr>
    </w:lvl>
    <w:lvl w:ilvl="2" w:tplc="0409000D" w:tentative="1">
      <w:start w:val="1"/>
      <w:numFmt w:val="bullet"/>
      <w:lvlText w:val=""/>
      <w:lvlJc w:val="left"/>
      <w:pPr>
        <w:tabs>
          <w:tab w:val="num" w:pos="1926"/>
        </w:tabs>
        <w:ind w:left="1926" w:hanging="420"/>
      </w:pPr>
      <w:rPr>
        <w:rFonts w:ascii="Wingdings" w:hAnsi="Wingdings" w:hint="default"/>
      </w:rPr>
    </w:lvl>
    <w:lvl w:ilvl="3" w:tplc="04090001" w:tentative="1">
      <w:start w:val="1"/>
      <w:numFmt w:val="bullet"/>
      <w:lvlText w:val=""/>
      <w:lvlJc w:val="left"/>
      <w:pPr>
        <w:tabs>
          <w:tab w:val="num" w:pos="2346"/>
        </w:tabs>
        <w:ind w:left="2346" w:hanging="420"/>
      </w:pPr>
      <w:rPr>
        <w:rFonts w:ascii="Wingdings" w:hAnsi="Wingdings" w:hint="default"/>
      </w:rPr>
    </w:lvl>
    <w:lvl w:ilvl="4" w:tplc="0409000B" w:tentative="1">
      <w:start w:val="1"/>
      <w:numFmt w:val="bullet"/>
      <w:lvlText w:val=""/>
      <w:lvlJc w:val="left"/>
      <w:pPr>
        <w:tabs>
          <w:tab w:val="num" w:pos="2766"/>
        </w:tabs>
        <w:ind w:left="2766" w:hanging="420"/>
      </w:pPr>
      <w:rPr>
        <w:rFonts w:ascii="Wingdings" w:hAnsi="Wingdings" w:hint="default"/>
      </w:rPr>
    </w:lvl>
    <w:lvl w:ilvl="5" w:tplc="0409000D" w:tentative="1">
      <w:start w:val="1"/>
      <w:numFmt w:val="bullet"/>
      <w:lvlText w:val=""/>
      <w:lvlJc w:val="left"/>
      <w:pPr>
        <w:tabs>
          <w:tab w:val="num" w:pos="3186"/>
        </w:tabs>
        <w:ind w:left="3186" w:hanging="420"/>
      </w:pPr>
      <w:rPr>
        <w:rFonts w:ascii="Wingdings" w:hAnsi="Wingdings" w:hint="default"/>
      </w:rPr>
    </w:lvl>
    <w:lvl w:ilvl="6" w:tplc="04090001" w:tentative="1">
      <w:start w:val="1"/>
      <w:numFmt w:val="bullet"/>
      <w:lvlText w:val=""/>
      <w:lvlJc w:val="left"/>
      <w:pPr>
        <w:tabs>
          <w:tab w:val="num" w:pos="3606"/>
        </w:tabs>
        <w:ind w:left="3606" w:hanging="420"/>
      </w:pPr>
      <w:rPr>
        <w:rFonts w:ascii="Wingdings" w:hAnsi="Wingdings" w:hint="default"/>
      </w:rPr>
    </w:lvl>
    <w:lvl w:ilvl="7" w:tplc="0409000B" w:tentative="1">
      <w:start w:val="1"/>
      <w:numFmt w:val="bullet"/>
      <w:lvlText w:val=""/>
      <w:lvlJc w:val="left"/>
      <w:pPr>
        <w:tabs>
          <w:tab w:val="num" w:pos="4026"/>
        </w:tabs>
        <w:ind w:left="4026" w:hanging="420"/>
      </w:pPr>
      <w:rPr>
        <w:rFonts w:ascii="Wingdings" w:hAnsi="Wingdings" w:hint="default"/>
      </w:rPr>
    </w:lvl>
    <w:lvl w:ilvl="8" w:tplc="0409000D" w:tentative="1">
      <w:start w:val="1"/>
      <w:numFmt w:val="bullet"/>
      <w:lvlText w:val=""/>
      <w:lvlJc w:val="left"/>
      <w:pPr>
        <w:tabs>
          <w:tab w:val="num" w:pos="4446"/>
        </w:tabs>
        <w:ind w:left="4446" w:hanging="420"/>
      </w:pPr>
      <w:rPr>
        <w:rFonts w:ascii="Wingdings" w:hAnsi="Wingdings" w:hint="default"/>
      </w:rPr>
    </w:lvl>
  </w:abstractNum>
  <w:abstractNum w:abstractNumId="3" w15:restartNumberingAfterBreak="0">
    <w:nsid w:val="705C384A"/>
    <w:multiLevelType w:val="hybridMultilevel"/>
    <w:tmpl w:val="ACD02740"/>
    <w:lvl w:ilvl="0" w:tplc="42ECE6DA">
      <w:start w:val="1"/>
      <w:numFmt w:val="bullet"/>
      <w:lvlText w:val="・"/>
      <w:lvlJc w:val="left"/>
      <w:pPr>
        <w:tabs>
          <w:tab w:val="num" w:pos="544"/>
        </w:tabs>
        <w:ind w:left="544"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24"/>
        </w:tabs>
        <w:ind w:left="1024" w:hanging="420"/>
      </w:pPr>
      <w:rPr>
        <w:rFonts w:ascii="Wingdings" w:hAnsi="Wingdings" w:hint="default"/>
      </w:rPr>
    </w:lvl>
    <w:lvl w:ilvl="2" w:tplc="0409000D" w:tentative="1">
      <w:start w:val="1"/>
      <w:numFmt w:val="bullet"/>
      <w:lvlText w:val=""/>
      <w:lvlJc w:val="left"/>
      <w:pPr>
        <w:tabs>
          <w:tab w:val="num" w:pos="1444"/>
        </w:tabs>
        <w:ind w:left="1444" w:hanging="420"/>
      </w:pPr>
      <w:rPr>
        <w:rFonts w:ascii="Wingdings" w:hAnsi="Wingdings" w:hint="default"/>
      </w:rPr>
    </w:lvl>
    <w:lvl w:ilvl="3" w:tplc="04090001" w:tentative="1">
      <w:start w:val="1"/>
      <w:numFmt w:val="bullet"/>
      <w:lvlText w:val=""/>
      <w:lvlJc w:val="left"/>
      <w:pPr>
        <w:tabs>
          <w:tab w:val="num" w:pos="1864"/>
        </w:tabs>
        <w:ind w:left="1864" w:hanging="420"/>
      </w:pPr>
      <w:rPr>
        <w:rFonts w:ascii="Wingdings" w:hAnsi="Wingdings" w:hint="default"/>
      </w:rPr>
    </w:lvl>
    <w:lvl w:ilvl="4" w:tplc="0409000B" w:tentative="1">
      <w:start w:val="1"/>
      <w:numFmt w:val="bullet"/>
      <w:lvlText w:val=""/>
      <w:lvlJc w:val="left"/>
      <w:pPr>
        <w:tabs>
          <w:tab w:val="num" w:pos="2284"/>
        </w:tabs>
        <w:ind w:left="2284" w:hanging="420"/>
      </w:pPr>
      <w:rPr>
        <w:rFonts w:ascii="Wingdings" w:hAnsi="Wingdings" w:hint="default"/>
      </w:rPr>
    </w:lvl>
    <w:lvl w:ilvl="5" w:tplc="0409000D" w:tentative="1">
      <w:start w:val="1"/>
      <w:numFmt w:val="bullet"/>
      <w:lvlText w:val=""/>
      <w:lvlJc w:val="left"/>
      <w:pPr>
        <w:tabs>
          <w:tab w:val="num" w:pos="2704"/>
        </w:tabs>
        <w:ind w:left="2704" w:hanging="420"/>
      </w:pPr>
      <w:rPr>
        <w:rFonts w:ascii="Wingdings" w:hAnsi="Wingdings" w:hint="default"/>
      </w:rPr>
    </w:lvl>
    <w:lvl w:ilvl="6" w:tplc="04090001" w:tentative="1">
      <w:start w:val="1"/>
      <w:numFmt w:val="bullet"/>
      <w:lvlText w:val=""/>
      <w:lvlJc w:val="left"/>
      <w:pPr>
        <w:tabs>
          <w:tab w:val="num" w:pos="3124"/>
        </w:tabs>
        <w:ind w:left="3124" w:hanging="420"/>
      </w:pPr>
      <w:rPr>
        <w:rFonts w:ascii="Wingdings" w:hAnsi="Wingdings" w:hint="default"/>
      </w:rPr>
    </w:lvl>
    <w:lvl w:ilvl="7" w:tplc="0409000B" w:tentative="1">
      <w:start w:val="1"/>
      <w:numFmt w:val="bullet"/>
      <w:lvlText w:val=""/>
      <w:lvlJc w:val="left"/>
      <w:pPr>
        <w:tabs>
          <w:tab w:val="num" w:pos="3544"/>
        </w:tabs>
        <w:ind w:left="3544" w:hanging="420"/>
      </w:pPr>
      <w:rPr>
        <w:rFonts w:ascii="Wingdings" w:hAnsi="Wingdings" w:hint="default"/>
      </w:rPr>
    </w:lvl>
    <w:lvl w:ilvl="8" w:tplc="0409000D" w:tentative="1">
      <w:start w:val="1"/>
      <w:numFmt w:val="bullet"/>
      <w:lvlText w:val=""/>
      <w:lvlJc w:val="left"/>
      <w:pPr>
        <w:tabs>
          <w:tab w:val="num" w:pos="3964"/>
        </w:tabs>
        <w:ind w:left="3964" w:hanging="420"/>
      </w:pPr>
      <w:rPr>
        <w:rFonts w:ascii="Wingdings" w:hAnsi="Wingdings" w:hint="default"/>
      </w:rPr>
    </w:lvl>
  </w:abstractNum>
  <w:abstractNum w:abstractNumId="4" w15:restartNumberingAfterBreak="0">
    <w:nsid w:val="76D4041F"/>
    <w:multiLevelType w:val="hybridMultilevel"/>
    <w:tmpl w:val="42BCAA38"/>
    <w:lvl w:ilvl="0" w:tplc="A9FA8D68">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0"/>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evenAndOddHeaders/>
  <w:drawingGridHorizontalSpacing w:val="92"/>
  <w:drawingGridVerticalSpacing w:val="297"/>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520"/>
    <w:rsid w:val="000004C5"/>
    <w:rsid w:val="00001BA2"/>
    <w:rsid w:val="00002FD1"/>
    <w:rsid w:val="00005A91"/>
    <w:rsid w:val="00010A7C"/>
    <w:rsid w:val="00020F2D"/>
    <w:rsid w:val="00022639"/>
    <w:rsid w:val="00033B74"/>
    <w:rsid w:val="00052A30"/>
    <w:rsid w:val="00053A83"/>
    <w:rsid w:val="00055138"/>
    <w:rsid w:val="00056DE3"/>
    <w:rsid w:val="00057A73"/>
    <w:rsid w:val="00057FC9"/>
    <w:rsid w:val="0006694D"/>
    <w:rsid w:val="00067DBD"/>
    <w:rsid w:val="00067EB9"/>
    <w:rsid w:val="00075D32"/>
    <w:rsid w:val="00077CC7"/>
    <w:rsid w:val="0008279C"/>
    <w:rsid w:val="000839C8"/>
    <w:rsid w:val="000862CF"/>
    <w:rsid w:val="00086DDC"/>
    <w:rsid w:val="00090E22"/>
    <w:rsid w:val="000934D1"/>
    <w:rsid w:val="000A0DCF"/>
    <w:rsid w:val="000A3B2E"/>
    <w:rsid w:val="000A3BC9"/>
    <w:rsid w:val="000A65BA"/>
    <w:rsid w:val="000B3E33"/>
    <w:rsid w:val="000B5DBB"/>
    <w:rsid w:val="000B707F"/>
    <w:rsid w:val="000C1925"/>
    <w:rsid w:val="000D3B8F"/>
    <w:rsid w:val="000D568E"/>
    <w:rsid w:val="000D5E36"/>
    <w:rsid w:val="000D6074"/>
    <w:rsid w:val="000E16EA"/>
    <w:rsid w:val="000F09E7"/>
    <w:rsid w:val="000F1DE0"/>
    <w:rsid w:val="000F6F82"/>
    <w:rsid w:val="000F7091"/>
    <w:rsid w:val="00106057"/>
    <w:rsid w:val="001071CB"/>
    <w:rsid w:val="001075DA"/>
    <w:rsid w:val="00107D53"/>
    <w:rsid w:val="00117ACF"/>
    <w:rsid w:val="001243F7"/>
    <w:rsid w:val="00126043"/>
    <w:rsid w:val="001267B2"/>
    <w:rsid w:val="0013027E"/>
    <w:rsid w:val="001334FA"/>
    <w:rsid w:val="00142E34"/>
    <w:rsid w:val="00143016"/>
    <w:rsid w:val="00144242"/>
    <w:rsid w:val="0014460B"/>
    <w:rsid w:val="001516BF"/>
    <w:rsid w:val="00154525"/>
    <w:rsid w:val="001559D1"/>
    <w:rsid w:val="001648F7"/>
    <w:rsid w:val="00164E38"/>
    <w:rsid w:val="0017374D"/>
    <w:rsid w:val="0017442F"/>
    <w:rsid w:val="00181366"/>
    <w:rsid w:val="0018309C"/>
    <w:rsid w:val="00184E38"/>
    <w:rsid w:val="001934FF"/>
    <w:rsid w:val="00194150"/>
    <w:rsid w:val="00195D40"/>
    <w:rsid w:val="0019720C"/>
    <w:rsid w:val="001A066A"/>
    <w:rsid w:val="001B1749"/>
    <w:rsid w:val="001C3C01"/>
    <w:rsid w:val="001C4542"/>
    <w:rsid w:val="001C64C4"/>
    <w:rsid w:val="001D04E6"/>
    <w:rsid w:val="001D0B08"/>
    <w:rsid w:val="001D12F6"/>
    <w:rsid w:val="001D424C"/>
    <w:rsid w:val="001D6CF0"/>
    <w:rsid w:val="001D77B7"/>
    <w:rsid w:val="001D7CB8"/>
    <w:rsid w:val="001E44CF"/>
    <w:rsid w:val="001E7385"/>
    <w:rsid w:val="001F42AC"/>
    <w:rsid w:val="001F6D34"/>
    <w:rsid w:val="002060F2"/>
    <w:rsid w:val="002114C1"/>
    <w:rsid w:val="00211CBA"/>
    <w:rsid w:val="00212F27"/>
    <w:rsid w:val="00223C5C"/>
    <w:rsid w:val="002261D6"/>
    <w:rsid w:val="00226E1F"/>
    <w:rsid w:val="002320C7"/>
    <w:rsid w:val="00235012"/>
    <w:rsid w:val="00236E3C"/>
    <w:rsid w:val="002419C2"/>
    <w:rsid w:val="00242CA2"/>
    <w:rsid w:val="00243CFB"/>
    <w:rsid w:val="00244818"/>
    <w:rsid w:val="002546D1"/>
    <w:rsid w:val="00254E2E"/>
    <w:rsid w:val="002573F2"/>
    <w:rsid w:val="002631C4"/>
    <w:rsid w:val="00270C33"/>
    <w:rsid w:val="00271F17"/>
    <w:rsid w:val="00272D36"/>
    <w:rsid w:val="00280520"/>
    <w:rsid w:val="002821EB"/>
    <w:rsid w:val="00284EBB"/>
    <w:rsid w:val="002861D1"/>
    <w:rsid w:val="002878AF"/>
    <w:rsid w:val="0029307F"/>
    <w:rsid w:val="00296222"/>
    <w:rsid w:val="002977FE"/>
    <w:rsid w:val="002A205D"/>
    <w:rsid w:val="002A4650"/>
    <w:rsid w:val="002A4F57"/>
    <w:rsid w:val="002A52F5"/>
    <w:rsid w:val="002B2C58"/>
    <w:rsid w:val="002B7791"/>
    <w:rsid w:val="002C4D07"/>
    <w:rsid w:val="002C7DB6"/>
    <w:rsid w:val="002D2FAA"/>
    <w:rsid w:val="002D3542"/>
    <w:rsid w:val="002D4034"/>
    <w:rsid w:val="002E13E4"/>
    <w:rsid w:val="002E1775"/>
    <w:rsid w:val="002E1A10"/>
    <w:rsid w:val="002E26F8"/>
    <w:rsid w:val="002F2C11"/>
    <w:rsid w:val="002F5CD5"/>
    <w:rsid w:val="002F70B3"/>
    <w:rsid w:val="00300975"/>
    <w:rsid w:val="00300DE0"/>
    <w:rsid w:val="00303A3F"/>
    <w:rsid w:val="003072B7"/>
    <w:rsid w:val="00311541"/>
    <w:rsid w:val="00315009"/>
    <w:rsid w:val="0031528D"/>
    <w:rsid w:val="00321B81"/>
    <w:rsid w:val="00323251"/>
    <w:rsid w:val="00333F4B"/>
    <w:rsid w:val="00337E3D"/>
    <w:rsid w:val="003545D9"/>
    <w:rsid w:val="00354640"/>
    <w:rsid w:val="0035498C"/>
    <w:rsid w:val="0035584D"/>
    <w:rsid w:val="00355974"/>
    <w:rsid w:val="003669DF"/>
    <w:rsid w:val="00372D68"/>
    <w:rsid w:val="00375B88"/>
    <w:rsid w:val="00377041"/>
    <w:rsid w:val="00386BE0"/>
    <w:rsid w:val="00392A72"/>
    <w:rsid w:val="00393F49"/>
    <w:rsid w:val="003B2206"/>
    <w:rsid w:val="003B3E7F"/>
    <w:rsid w:val="003C6309"/>
    <w:rsid w:val="003C6901"/>
    <w:rsid w:val="003C77BB"/>
    <w:rsid w:val="003D7CD9"/>
    <w:rsid w:val="003E58CA"/>
    <w:rsid w:val="003E63D1"/>
    <w:rsid w:val="003F086A"/>
    <w:rsid w:val="003F20A8"/>
    <w:rsid w:val="003F662B"/>
    <w:rsid w:val="00407D91"/>
    <w:rsid w:val="0041272C"/>
    <w:rsid w:val="00414689"/>
    <w:rsid w:val="00414D1C"/>
    <w:rsid w:val="004151DB"/>
    <w:rsid w:val="00416F09"/>
    <w:rsid w:val="00417418"/>
    <w:rsid w:val="00436D6C"/>
    <w:rsid w:val="00440A71"/>
    <w:rsid w:val="0044548D"/>
    <w:rsid w:val="00451DE4"/>
    <w:rsid w:val="0045257B"/>
    <w:rsid w:val="00452C20"/>
    <w:rsid w:val="00462584"/>
    <w:rsid w:val="0046291F"/>
    <w:rsid w:val="00462D82"/>
    <w:rsid w:val="00465CE9"/>
    <w:rsid w:val="004715B4"/>
    <w:rsid w:val="00472F59"/>
    <w:rsid w:val="004845EC"/>
    <w:rsid w:val="00484E94"/>
    <w:rsid w:val="00485406"/>
    <w:rsid w:val="0048743D"/>
    <w:rsid w:val="00487704"/>
    <w:rsid w:val="004906EC"/>
    <w:rsid w:val="00492BD4"/>
    <w:rsid w:val="00492CE1"/>
    <w:rsid w:val="0049471D"/>
    <w:rsid w:val="004A16BD"/>
    <w:rsid w:val="004B223B"/>
    <w:rsid w:val="004B32CB"/>
    <w:rsid w:val="004B3A12"/>
    <w:rsid w:val="004B5045"/>
    <w:rsid w:val="004B6831"/>
    <w:rsid w:val="004B72DB"/>
    <w:rsid w:val="004B7530"/>
    <w:rsid w:val="004C0DBC"/>
    <w:rsid w:val="004C2855"/>
    <w:rsid w:val="004C7E2D"/>
    <w:rsid w:val="004D4E74"/>
    <w:rsid w:val="004E3B5D"/>
    <w:rsid w:val="004F32D1"/>
    <w:rsid w:val="004F6D50"/>
    <w:rsid w:val="0050381C"/>
    <w:rsid w:val="00503B29"/>
    <w:rsid w:val="00504F5B"/>
    <w:rsid w:val="00506A19"/>
    <w:rsid w:val="00511FFD"/>
    <w:rsid w:val="00512CB9"/>
    <w:rsid w:val="00533977"/>
    <w:rsid w:val="005340EF"/>
    <w:rsid w:val="00540789"/>
    <w:rsid w:val="005416D6"/>
    <w:rsid w:val="00541FEE"/>
    <w:rsid w:val="00542232"/>
    <w:rsid w:val="00545316"/>
    <w:rsid w:val="005455CD"/>
    <w:rsid w:val="00545BC3"/>
    <w:rsid w:val="0055233A"/>
    <w:rsid w:val="00555B2D"/>
    <w:rsid w:val="0056452A"/>
    <w:rsid w:val="0056544F"/>
    <w:rsid w:val="00566E33"/>
    <w:rsid w:val="00572467"/>
    <w:rsid w:val="0057353B"/>
    <w:rsid w:val="00573B12"/>
    <w:rsid w:val="00573C3F"/>
    <w:rsid w:val="00581DC6"/>
    <w:rsid w:val="00590577"/>
    <w:rsid w:val="00590B71"/>
    <w:rsid w:val="00592158"/>
    <w:rsid w:val="00592440"/>
    <w:rsid w:val="00593C36"/>
    <w:rsid w:val="005A0595"/>
    <w:rsid w:val="005B2EDF"/>
    <w:rsid w:val="005B3C0E"/>
    <w:rsid w:val="005B5E52"/>
    <w:rsid w:val="005B7D61"/>
    <w:rsid w:val="005C26FD"/>
    <w:rsid w:val="005C65DF"/>
    <w:rsid w:val="005D12DB"/>
    <w:rsid w:val="005D1B42"/>
    <w:rsid w:val="005D280F"/>
    <w:rsid w:val="005D701D"/>
    <w:rsid w:val="005E10CA"/>
    <w:rsid w:val="005E205D"/>
    <w:rsid w:val="005E30FE"/>
    <w:rsid w:val="005E41F3"/>
    <w:rsid w:val="005E5FF9"/>
    <w:rsid w:val="005F2C94"/>
    <w:rsid w:val="005F5CDC"/>
    <w:rsid w:val="00601438"/>
    <w:rsid w:val="006028E5"/>
    <w:rsid w:val="0060344C"/>
    <w:rsid w:val="00603C7B"/>
    <w:rsid w:val="006047C3"/>
    <w:rsid w:val="0060750E"/>
    <w:rsid w:val="00610A55"/>
    <w:rsid w:val="00611E0E"/>
    <w:rsid w:val="0061540D"/>
    <w:rsid w:val="00617892"/>
    <w:rsid w:val="00617FAE"/>
    <w:rsid w:val="00620DDE"/>
    <w:rsid w:val="00620F2F"/>
    <w:rsid w:val="00623B79"/>
    <w:rsid w:val="00624377"/>
    <w:rsid w:val="00624722"/>
    <w:rsid w:val="00627037"/>
    <w:rsid w:val="006303FE"/>
    <w:rsid w:val="00636DBE"/>
    <w:rsid w:val="00640B4B"/>
    <w:rsid w:val="00644083"/>
    <w:rsid w:val="00644156"/>
    <w:rsid w:val="00646A47"/>
    <w:rsid w:val="00646E58"/>
    <w:rsid w:val="00647146"/>
    <w:rsid w:val="0065024A"/>
    <w:rsid w:val="006502AB"/>
    <w:rsid w:val="00655169"/>
    <w:rsid w:val="0065746B"/>
    <w:rsid w:val="006619F4"/>
    <w:rsid w:val="00662F9C"/>
    <w:rsid w:val="00664ED8"/>
    <w:rsid w:val="00667C62"/>
    <w:rsid w:val="00670B43"/>
    <w:rsid w:val="00673FB7"/>
    <w:rsid w:val="0067708F"/>
    <w:rsid w:val="006814FA"/>
    <w:rsid w:val="00682539"/>
    <w:rsid w:val="006846E6"/>
    <w:rsid w:val="00684C00"/>
    <w:rsid w:val="00692290"/>
    <w:rsid w:val="006A0958"/>
    <w:rsid w:val="006A1668"/>
    <w:rsid w:val="006A2815"/>
    <w:rsid w:val="006A517D"/>
    <w:rsid w:val="006A7BBE"/>
    <w:rsid w:val="006B4AA9"/>
    <w:rsid w:val="006C2363"/>
    <w:rsid w:val="006C3241"/>
    <w:rsid w:val="006C616C"/>
    <w:rsid w:val="006D1C5E"/>
    <w:rsid w:val="006D5428"/>
    <w:rsid w:val="006E071D"/>
    <w:rsid w:val="006E0CC1"/>
    <w:rsid w:val="006E14A9"/>
    <w:rsid w:val="006E2375"/>
    <w:rsid w:val="006E7DAE"/>
    <w:rsid w:val="006F20AD"/>
    <w:rsid w:val="006F434F"/>
    <w:rsid w:val="00711BD6"/>
    <w:rsid w:val="00712F8B"/>
    <w:rsid w:val="00727F19"/>
    <w:rsid w:val="00731C59"/>
    <w:rsid w:val="007354FF"/>
    <w:rsid w:val="00741366"/>
    <w:rsid w:val="00743440"/>
    <w:rsid w:val="00744B8E"/>
    <w:rsid w:val="00750D04"/>
    <w:rsid w:val="00751DB1"/>
    <w:rsid w:val="007531D9"/>
    <w:rsid w:val="00755805"/>
    <w:rsid w:val="00763FA2"/>
    <w:rsid w:val="00767472"/>
    <w:rsid w:val="00767F50"/>
    <w:rsid w:val="00770794"/>
    <w:rsid w:val="00776648"/>
    <w:rsid w:val="0077735A"/>
    <w:rsid w:val="00777609"/>
    <w:rsid w:val="007901F3"/>
    <w:rsid w:val="0079126A"/>
    <w:rsid w:val="00795CCE"/>
    <w:rsid w:val="007977F6"/>
    <w:rsid w:val="007A0431"/>
    <w:rsid w:val="007A3D16"/>
    <w:rsid w:val="007A73A0"/>
    <w:rsid w:val="007B4E9D"/>
    <w:rsid w:val="007C18BA"/>
    <w:rsid w:val="007C41B2"/>
    <w:rsid w:val="007D1BDD"/>
    <w:rsid w:val="007D27A8"/>
    <w:rsid w:val="007E12D7"/>
    <w:rsid w:val="007E2E92"/>
    <w:rsid w:val="007E59FB"/>
    <w:rsid w:val="007E6557"/>
    <w:rsid w:val="007F4880"/>
    <w:rsid w:val="007F7A59"/>
    <w:rsid w:val="00805D8B"/>
    <w:rsid w:val="008149B4"/>
    <w:rsid w:val="00815D44"/>
    <w:rsid w:val="00824115"/>
    <w:rsid w:val="00827618"/>
    <w:rsid w:val="00830D9D"/>
    <w:rsid w:val="0083116A"/>
    <w:rsid w:val="00832245"/>
    <w:rsid w:val="008325B6"/>
    <w:rsid w:val="008340EF"/>
    <w:rsid w:val="0083566E"/>
    <w:rsid w:val="008423DF"/>
    <w:rsid w:val="0084434A"/>
    <w:rsid w:val="00844CDF"/>
    <w:rsid w:val="00860FCF"/>
    <w:rsid w:val="008612F6"/>
    <w:rsid w:val="0086172D"/>
    <w:rsid w:val="008707E5"/>
    <w:rsid w:val="008808C2"/>
    <w:rsid w:val="00882D0B"/>
    <w:rsid w:val="00885F10"/>
    <w:rsid w:val="00887429"/>
    <w:rsid w:val="00894909"/>
    <w:rsid w:val="00894B6A"/>
    <w:rsid w:val="00897C78"/>
    <w:rsid w:val="008A35EB"/>
    <w:rsid w:val="008B066F"/>
    <w:rsid w:val="008B478B"/>
    <w:rsid w:val="008C3585"/>
    <w:rsid w:val="008D6F95"/>
    <w:rsid w:val="008E02DD"/>
    <w:rsid w:val="008E6CC8"/>
    <w:rsid w:val="008F192A"/>
    <w:rsid w:val="008F55B3"/>
    <w:rsid w:val="008F6181"/>
    <w:rsid w:val="00902218"/>
    <w:rsid w:val="009078DC"/>
    <w:rsid w:val="00916F72"/>
    <w:rsid w:val="00917352"/>
    <w:rsid w:val="00922D75"/>
    <w:rsid w:val="00925E63"/>
    <w:rsid w:val="00926B57"/>
    <w:rsid w:val="00930705"/>
    <w:rsid w:val="00933DB4"/>
    <w:rsid w:val="009345BD"/>
    <w:rsid w:val="00935296"/>
    <w:rsid w:val="0093564E"/>
    <w:rsid w:val="009375BF"/>
    <w:rsid w:val="00944121"/>
    <w:rsid w:val="009455B9"/>
    <w:rsid w:val="00950A60"/>
    <w:rsid w:val="00953080"/>
    <w:rsid w:val="009579BE"/>
    <w:rsid w:val="00963DD1"/>
    <w:rsid w:val="00964E27"/>
    <w:rsid w:val="00972FD7"/>
    <w:rsid w:val="00973F34"/>
    <w:rsid w:val="0097572F"/>
    <w:rsid w:val="0097595B"/>
    <w:rsid w:val="00976174"/>
    <w:rsid w:val="0098238B"/>
    <w:rsid w:val="00983D1B"/>
    <w:rsid w:val="0098440D"/>
    <w:rsid w:val="00984F1A"/>
    <w:rsid w:val="00985BB4"/>
    <w:rsid w:val="00992CBD"/>
    <w:rsid w:val="009955E8"/>
    <w:rsid w:val="00995BEC"/>
    <w:rsid w:val="009A0506"/>
    <w:rsid w:val="009A6409"/>
    <w:rsid w:val="009B1B9F"/>
    <w:rsid w:val="009C1532"/>
    <w:rsid w:val="009C4065"/>
    <w:rsid w:val="009D2984"/>
    <w:rsid w:val="009D6993"/>
    <w:rsid w:val="009D71A9"/>
    <w:rsid w:val="009E26E6"/>
    <w:rsid w:val="009E332E"/>
    <w:rsid w:val="009E5485"/>
    <w:rsid w:val="009F0B55"/>
    <w:rsid w:val="009F6487"/>
    <w:rsid w:val="009F69EF"/>
    <w:rsid w:val="00A00EE6"/>
    <w:rsid w:val="00A06124"/>
    <w:rsid w:val="00A10BE5"/>
    <w:rsid w:val="00A12428"/>
    <w:rsid w:val="00A22980"/>
    <w:rsid w:val="00A30D28"/>
    <w:rsid w:val="00A3459B"/>
    <w:rsid w:val="00A35397"/>
    <w:rsid w:val="00A368A7"/>
    <w:rsid w:val="00A40CF6"/>
    <w:rsid w:val="00A50C46"/>
    <w:rsid w:val="00A511D1"/>
    <w:rsid w:val="00A52DDF"/>
    <w:rsid w:val="00A531B4"/>
    <w:rsid w:val="00A558B3"/>
    <w:rsid w:val="00A558E3"/>
    <w:rsid w:val="00A573DD"/>
    <w:rsid w:val="00A6082C"/>
    <w:rsid w:val="00A64A9C"/>
    <w:rsid w:val="00A651E1"/>
    <w:rsid w:val="00A655A5"/>
    <w:rsid w:val="00A6713E"/>
    <w:rsid w:val="00A72D92"/>
    <w:rsid w:val="00A72FBB"/>
    <w:rsid w:val="00A75886"/>
    <w:rsid w:val="00A75AD8"/>
    <w:rsid w:val="00A80FFB"/>
    <w:rsid w:val="00A82B45"/>
    <w:rsid w:val="00A86907"/>
    <w:rsid w:val="00A90FDF"/>
    <w:rsid w:val="00A93715"/>
    <w:rsid w:val="00A94456"/>
    <w:rsid w:val="00A944D9"/>
    <w:rsid w:val="00A957C3"/>
    <w:rsid w:val="00A964B5"/>
    <w:rsid w:val="00AB0DEA"/>
    <w:rsid w:val="00AB26E8"/>
    <w:rsid w:val="00AC0F32"/>
    <w:rsid w:val="00AC3ECC"/>
    <w:rsid w:val="00AC7CE6"/>
    <w:rsid w:val="00AD084B"/>
    <w:rsid w:val="00AD1946"/>
    <w:rsid w:val="00AD1CFA"/>
    <w:rsid w:val="00AD37CA"/>
    <w:rsid w:val="00AD72B8"/>
    <w:rsid w:val="00AD7A3B"/>
    <w:rsid w:val="00AE0C1A"/>
    <w:rsid w:val="00AE4433"/>
    <w:rsid w:val="00AE5E67"/>
    <w:rsid w:val="00AE5FD1"/>
    <w:rsid w:val="00AF05EA"/>
    <w:rsid w:val="00AF42EF"/>
    <w:rsid w:val="00AF7417"/>
    <w:rsid w:val="00B00893"/>
    <w:rsid w:val="00B034A4"/>
    <w:rsid w:val="00B054F9"/>
    <w:rsid w:val="00B0575E"/>
    <w:rsid w:val="00B159A8"/>
    <w:rsid w:val="00B15F22"/>
    <w:rsid w:val="00B16917"/>
    <w:rsid w:val="00B227B0"/>
    <w:rsid w:val="00B22F09"/>
    <w:rsid w:val="00B269BB"/>
    <w:rsid w:val="00B27F9C"/>
    <w:rsid w:val="00B30259"/>
    <w:rsid w:val="00B3115A"/>
    <w:rsid w:val="00B32759"/>
    <w:rsid w:val="00B342CA"/>
    <w:rsid w:val="00B3757A"/>
    <w:rsid w:val="00B4648A"/>
    <w:rsid w:val="00B579C2"/>
    <w:rsid w:val="00B731B5"/>
    <w:rsid w:val="00B823C9"/>
    <w:rsid w:val="00B825AC"/>
    <w:rsid w:val="00B83AD8"/>
    <w:rsid w:val="00B877C8"/>
    <w:rsid w:val="00B94FA7"/>
    <w:rsid w:val="00B95ED0"/>
    <w:rsid w:val="00BA1DC5"/>
    <w:rsid w:val="00BA2D0B"/>
    <w:rsid w:val="00BA5FA6"/>
    <w:rsid w:val="00BA6A1F"/>
    <w:rsid w:val="00BB14D0"/>
    <w:rsid w:val="00BB18E0"/>
    <w:rsid w:val="00BB3BB8"/>
    <w:rsid w:val="00BC0847"/>
    <w:rsid w:val="00BC3285"/>
    <w:rsid w:val="00BE4C6A"/>
    <w:rsid w:val="00BE5BEC"/>
    <w:rsid w:val="00BE7DC0"/>
    <w:rsid w:val="00BF0007"/>
    <w:rsid w:val="00BF010E"/>
    <w:rsid w:val="00BF0CA4"/>
    <w:rsid w:val="00BF5B9F"/>
    <w:rsid w:val="00C0566C"/>
    <w:rsid w:val="00C0567D"/>
    <w:rsid w:val="00C0646A"/>
    <w:rsid w:val="00C10770"/>
    <w:rsid w:val="00C11D92"/>
    <w:rsid w:val="00C15525"/>
    <w:rsid w:val="00C206C1"/>
    <w:rsid w:val="00C2131D"/>
    <w:rsid w:val="00C276C2"/>
    <w:rsid w:val="00C27724"/>
    <w:rsid w:val="00C3335E"/>
    <w:rsid w:val="00C3557C"/>
    <w:rsid w:val="00C440D8"/>
    <w:rsid w:val="00C529FB"/>
    <w:rsid w:val="00C554F1"/>
    <w:rsid w:val="00C62F48"/>
    <w:rsid w:val="00C642DF"/>
    <w:rsid w:val="00C66124"/>
    <w:rsid w:val="00C679E7"/>
    <w:rsid w:val="00C67B39"/>
    <w:rsid w:val="00C83CD1"/>
    <w:rsid w:val="00C86A6F"/>
    <w:rsid w:val="00C87292"/>
    <w:rsid w:val="00C92860"/>
    <w:rsid w:val="00CA1493"/>
    <w:rsid w:val="00CA4C19"/>
    <w:rsid w:val="00CB2814"/>
    <w:rsid w:val="00CB4755"/>
    <w:rsid w:val="00CB7EC1"/>
    <w:rsid w:val="00CC27D6"/>
    <w:rsid w:val="00CC4F3E"/>
    <w:rsid w:val="00CD26A7"/>
    <w:rsid w:val="00CD2D97"/>
    <w:rsid w:val="00CD4D81"/>
    <w:rsid w:val="00CE116B"/>
    <w:rsid w:val="00CE3098"/>
    <w:rsid w:val="00CE3367"/>
    <w:rsid w:val="00CF0A62"/>
    <w:rsid w:val="00CF5B04"/>
    <w:rsid w:val="00CF6754"/>
    <w:rsid w:val="00D00F94"/>
    <w:rsid w:val="00D015D0"/>
    <w:rsid w:val="00D04873"/>
    <w:rsid w:val="00D11FDA"/>
    <w:rsid w:val="00D13D7E"/>
    <w:rsid w:val="00D20650"/>
    <w:rsid w:val="00D2551E"/>
    <w:rsid w:val="00D25F94"/>
    <w:rsid w:val="00D31030"/>
    <w:rsid w:val="00D31F02"/>
    <w:rsid w:val="00D36073"/>
    <w:rsid w:val="00D37B41"/>
    <w:rsid w:val="00D535C8"/>
    <w:rsid w:val="00D53F88"/>
    <w:rsid w:val="00D5589D"/>
    <w:rsid w:val="00D605C9"/>
    <w:rsid w:val="00D608E0"/>
    <w:rsid w:val="00D6254F"/>
    <w:rsid w:val="00D62AE9"/>
    <w:rsid w:val="00D640A9"/>
    <w:rsid w:val="00D64371"/>
    <w:rsid w:val="00D71D0F"/>
    <w:rsid w:val="00D82255"/>
    <w:rsid w:val="00D8514B"/>
    <w:rsid w:val="00D85234"/>
    <w:rsid w:val="00D95F82"/>
    <w:rsid w:val="00D97FA0"/>
    <w:rsid w:val="00DA1746"/>
    <w:rsid w:val="00DA3AFE"/>
    <w:rsid w:val="00DA42E5"/>
    <w:rsid w:val="00DA6037"/>
    <w:rsid w:val="00DB082D"/>
    <w:rsid w:val="00DB3BA6"/>
    <w:rsid w:val="00DB4AE0"/>
    <w:rsid w:val="00DB5773"/>
    <w:rsid w:val="00DB6E84"/>
    <w:rsid w:val="00DC7F96"/>
    <w:rsid w:val="00DD0B41"/>
    <w:rsid w:val="00DD0FEA"/>
    <w:rsid w:val="00DD1B89"/>
    <w:rsid w:val="00DD5A91"/>
    <w:rsid w:val="00DD71C4"/>
    <w:rsid w:val="00DE289D"/>
    <w:rsid w:val="00DE6B46"/>
    <w:rsid w:val="00DE701B"/>
    <w:rsid w:val="00DE75D8"/>
    <w:rsid w:val="00DF1EE5"/>
    <w:rsid w:val="00DF5FA2"/>
    <w:rsid w:val="00DF6AA6"/>
    <w:rsid w:val="00E006EC"/>
    <w:rsid w:val="00E038C7"/>
    <w:rsid w:val="00E03BD1"/>
    <w:rsid w:val="00E06587"/>
    <w:rsid w:val="00E11C07"/>
    <w:rsid w:val="00E1418A"/>
    <w:rsid w:val="00E150AD"/>
    <w:rsid w:val="00E17535"/>
    <w:rsid w:val="00E20143"/>
    <w:rsid w:val="00E21D38"/>
    <w:rsid w:val="00E30BB8"/>
    <w:rsid w:val="00E317B3"/>
    <w:rsid w:val="00E36D84"/>
    <w:rsid w:val="00E37113"/>
    <w:rsid w:val="00E414A0"/>
    <w:rsid w:val="00E4157C"/>
    <w:rsid w:val="00E46E4D"/>
    <w:rsid w:val="00E52872"/>
    <w:rsid w:val="00E567F5"/>
    <w:rsid w:val="00E60E60"/>
    <w:rsid w:val="00E6600A"/>
    <w:rsid w:val="00E66849"/>
    <w:rsid w:val="00E816E3"/>
    <w:rsid w:val="00E84A23"/>
    <w:rsid w:val="00E84FE6"/>
    <w:rsid w:val="00E860A2"/>
    <w:rsid w:val="00E94EA1"/>
    <w:rsid w:val="00E956FC"/>
    <w:rsid w:val="00E97CAC"/>
    <w:rsid w:val="00EA2FD8"/>
    <w:rsid w:val="00EA638A"/>
    <w:rsid w:val="00EA6680"/>
    <w:rsid w:val="00EB0738"/>
    <w:rsid w:val="00EB0CE7"/>
    <w:rsid w:val="00EB0D0E"/>
    <w:rsid w:val="00EB4644"/>
    <w:rsid w:val="00EC178D"/>
    <w:rsid w:val="00EC17A4"/>
    <w:rsid w:val="00EC1A38"/>
    <w:rsid w:val="00EC440E"/>
    <w:rsid w:val="00EC6D41"/>
    <w:rsid w:val="00ED09AB"/>
    <w:rsid w:val="00ED09E3"/>
    <w:rsid w:val="00ED3752"/>
    <w:rsid w:val="00ED420D"/>
    <w:rsid w:val="00ED7929"/>
    <w:rsid w:val="00EE4DC6"/>
    <w:rsid w:val="00EE56F6"/>
    <w:rsid w:val="00EE621E"/>
    <w:rsid w:val="00EE6A63"/>
    <w:rsid w:val="00EE7009"/>
    <w:rsid w:val="00F0178F"/>
    <w:rsid w:val="00F06BBF"/>
    <w:rsid w:val="00F11F90"/>
    <w:rsid w:val="00F1314D"/>
    <w:rsid w:val="00F203CC"/>
    <w:rsid w:val="00F20812"/>
    <w:rsid w:val="00F20D24"/>
    <w:rsid w:val="00F217F1"/>
    <w:rsid w:val="00F22D7C"/>
    <w:rsid w:val="00F25A29"/>
    <w:rsid w:val="00F31CCC"/>
    <w:rsid w:val="00F3324F"/>
    <w:rsid w:val="00F33CB3"/>
    <w:rsid w:val="00F408D5"/>
    <w:rsid w:val="00F45C56"/>
    <w:rsid w:val="00F51C67"/>
    <w:rsid w:val="00F5500C"/>
    <w:rsid w:val="00F600BD"/>
    <w:rsid w:val="00F614BC"/>
    <w:rsid w:val="00F712B6"/>
    <w:rsid w:val="00F71717"/>
    <w:rsid w:val="00F72A7D"/>
    <w:rsid w:val="00F72C46"/>
    <w:rsid w:val="00F76EE2"/>
    <w:rsid w:val="00F85DFB"/>
    <w:rsid w:val="00F90A6A"/>
    <w:rsid w:val="00F94E63"/>
    <w:rsid w:val="00F96AFF"/>
    <w:rsid w:val="00F9769D"/>
    <w:rsid w:val="00FA0BBF"/>
    <w:rsid w:val="00FA2DF5"/>
    <w:rsid w:val="00FB1003"/>
    <w:rsid w:val="00FB17CB"/>
    <w:rsid w:val="00FB24D3"/>
    <w:rsid w:val="00FC7631"/>
    <w:rsid w:val="00FD63F3"/>
    <w:rsid w:val="00FF2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4789473A-0BC9-4E80-82FB-03D3C5FA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255"/>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6F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20650"/>
    <w:pPr>
      <w:tabs>
        <w:tab w:val="center" w:pos="4252"/>
        <w:tab w:val="right" w:pos="8504"/>
      </w:tabs>
      <w:snapToGrid w:val="0"/>
    </w:pPr>
  </w:style>
  <w:style w:type="paragraph" w:styleId="a5">
    <w:name w:val="footer"/>
    <w:basedOn w:val="a"/>
    <w:rsid w:val="00D20650"/>
    <w:pPr>
      <w:tabs>
        <w:tab w:val="center" w:pos="4252"/>
        <w:tab w:val="right" w:pos="8504"/>
      </w:tabs>
      <w:snapToGrid w:val="0"/>
    </w:pPr>
  </w:style>
  <w:style w:type="character" w:styleId="a6">
    <w:name w:val="annotation reference"/>
    <w:semiHidden/>
    <w:rsid w:val="00646A47"/>
    <w:rPr>
      <w:sz w:val="18"/>
      <w:szCs w:val="18"/>
    </w:rPr>
  </w:style>
  <w:style w:type="paragraph" w:styleId="a7">
    <w:name w:val="annotation text"/>
    <w:basedOn w:val="a"/>
    <w:semiHidden/>
    <w:rsid w:val="00646A47"/>
    <w:pPr>
      <w:jc w:val="left"/>
    </w:pPr>
  </w:style>
  <w:style w:type="paragraph" w:styleId="a8">
    <w:name w:val="annotation subject"/>
    <w:basedOn w:val="a7"/>
    <w:next w:val="a7"/>
    <w:semiHidden/>
    <w:rsid w:val="00646A47"/>
    <w:rPr>
      <w:b/>
      <w:bCs/>
    </w:rPr>
  </w:style>
  <w:style w:type="paragraph" w:styleId="a9">
    <w:name w:val="Balloon Text"/>
    <w:basedOn w:val="a"/>
    <w:semiHidden/>
    <w:rsid w:val="00646A47"/>
    <w:rPr>
      <w:rFonts w:ascii="Arial" w:eastAsia="ＭＳ ゴシック" w:hAnsi="Arial"/>
      <w:szCs w:val="18"/>
    </w:rPr>
  </w:style>
  <w:style w:type="paragraph" w:styleId="aa">
    <w:name w:val="Date"/>
    <w:basedOn w:val="a"/>
    <w:next w:val="a"/>
    <w:rsid w:val="00B054F9"/>
  </w:style>
  <w:style w:type="character" w:customStyle="1" w:styleId="searchword1">
    <w:name w:val="searchword1"/>
    <w:rsid w:val="00F72A7D"/>
    <w:rPr>
      <w:shd w:val="clear" w:color="auto" w:fill="FF66FF"/>
    </w:rPr>
  </w:style>
  <w:style w:type="paragraph" w:styleId="HTML">
    <w:name w:val="HTML Preformatted"/>
    <w:basedOn w:val="a"/>
    <w:link w:val="HTML0"/>
    <w:rsid w:val="00E17535"/>
    <w:rPr>
      <w:rFonts w:ascii="Courier New" w:hAnsi="Courier New" w:cs="Courier New"/>
      <w:sz w:val="20"/>
      <w:szCs w:val="20"/>
    </w:rPr>
  </w:style>
  <w:style w:type="character" w:customStyle="1" w:styleId="HTML0">
    <w:name w:val="HTML 書式付き (文字)"/>
    <w:link w:val="HTML"/>
    <w:rsid w:val="00E17535"/>
    <w:rPr>
      <w:rFonts w:ascii="Courier New" w:hAnsi="Courier New" w:cs="Courier New"/>
      <w:kern w:val="2"/>
    </w:rPr>
  </w:style>
  <w:style w:type="paragraph" w:styleId="ab">
    <w:name w:val="List Paragraph"/>
    <w:basedOn w:val="a"/>
    <w:uiPriority w:val="34"/>
    <w:qFormat/>
    <w:rsid w:val="00673FB7"/>
    <w:pPr>
      <w:ind w:leftChars="400" w:left="840"/>
    </w:pPr>
    <w:rPr>
      <w:rFonts w:ascii="Century"/>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108">
      <w:bodyDiv w:val="1"/>
      <w:marLeft w:val="0"/>
      <w:marRight w:val="0"/>
      <w:marTop w:val="0"/>
      <w:marBottom w:val="0"/>
      <w:divBdr>
        <w:top w:val="none" w:sz="0" w:space="0" w:color="auto"/>
        <w:left w:val="none" w:sz="0" w:space="0" w:color="auto"/>
        <w:bottom w:val="none" w:sz="0" w:space="0" w:color="auto"/>
        <w:right w:val="none" w:sz="0" w:space="0" w:color="auto"/>
      </w:divBdr>
    </w:div>
    <w:div w:id="1666160">
      <w:bodyDiv w:val="1"/>
      <w:marLeft w:val="0"/>
      <w:marRight w:val="0"/>
      <w:marTop w:val="0"/>
      <w:marBottom w:val="0"/>
      <w:divBdr>
        <w:top w:val="none" w:sz="0" w:space="0" w:color="auto"/>
        <w:left w:val="none" w:sz="0" w:space="0" w:color="auto"/>
        <w:bottom w:val="none" w:sz="0" w:space="0" w:color="auto"/>
        <w:right w:val="none" w:sz="0" w:space="0" w:color="auto"/>
      </w:divBdr>
      <w:divsChild>
        <w:div w:id="1085103075">
          <w:marLeft w:val="480"/>
          <w:marRight w:val="0"/>
          <w:marTop w:val="0"/>
          <w:marBottom w:val="0"/>
          <w:divBdr>
            <w:top w:val="none" w:sz="0" w:space="0" w:color="auto"/>
            <w:left w:val="none" w:sz="0" w:space="0" w:color="auto"/>
            <w:bottom w:val="none" w:sz="0" w:space="0" w:color="auto"/>
            <w:right w:val="none" w:sz="0" w:space="0" w:color="auto"/>
          </w:divBdr>
        </w:div>
        <w:div w:id="1260069363">
          <w:marLeft w:val="0"/>
          <w:marRight w:val="0"/>
          <w:marTop w:val="0"/>
          <w:marBottom w:val="0"/>
          <w:divBdr>
            <w:top w:val="none" w:sz="0" w:space="0" w:color="auto"/>
            <w:left w:val="none" w:sz="0" w:space="0" w:color="auto"/>
            <w:bottom w:val="none" w:sz="0" w:space="0" w:color="auto"/>
            <w:right w:val="none" w:sz="0" w:space="0" w:color="auto"/>
          </w:divBdr>
          <w:divsChild>
            <w:div w:id="157506999">
              <w:marLeft w:val="0"/>
              <w:marRight w:val="0"/>
              <w:marTop w:val="0"/>
              <w:marBottom w:val="0"/>
              <w:divBdr>
                <w:top w:val="none" w:sz="0" w:space="0" w:color="auto"/>
                <w:left w:val="none" w:sz="0" w:space="0" w:color="auto"/>
                <w:bottom w:val="none" w:sz="0" w:space="0" w:color="auto"/>
                <w:right w:val="none" w:sz="0" w:space="0" w:color="auto"/>
              </w:divBdr>
              <w:divsChild>
                <w:div w:id="9248016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5482">
      <w:bodyDiv w:val="1"/>
      <w:marLeft w:val="0"/>
      <w:marRight w:val="0"/>
      <w:marTop w:val="0"/>
      <w:marBottom w:val="0"/>
      <w:divBdr>
        <w:top w:val="none" w:sz="0" w:space="0" w:color="auto"/>
        <w:left w:val="none" w:sz="0" w:space="0" w:color="auto"/>
        <w:bottom w:val="none" w:sz="0" w:space="0" w:color="auto"/>
        <w:right w:val="none" w:sz="0" w:space="0" w:color="auto"/>
      </w:divBdr>
      <w:divsChild>
        <w:div w:id="1907259127">
          <w:marLeft w:val="0"/>
          <w:marRight w:val="0"/>
          <w:marTop w:val="240"/>
          <w:marBottom w:val="0"/>
          <w:divBdr>
            <w:top w:val="none" w:sz="0" w:space="0" w:color="auto"/>
            <w:left w:val="none" w:sz="0" w:space="0" w:color="auto"/>
            <w:bottom w:val="none" w:sz="0" w:space="0" w:color="auto"/>
            <w:right w:val="none" w:sz="0" w:space="0" w:color="auto"/>
          </w:divBdr>
          <w:divsChild>
            <w:div w:id="541601808">
              <w:marLeft w:val="0"/>
              <w:marRight w:val="0"/>
              <w:marTop w:val="0"/>
              <w:marBottom w:val="0"/>
              <w:divBdr>
                <w:top w:val="none" w:sz="0" w:space="0" w:color="auto"/>
                <w:left w:val="none" w:sz="0" w:space="0" w:color="auto"/>
                <w:bottom w:val="none" w:sz="0" w:space="0" w:color="auto"/>
                <w:right w:val="none" w:sz="0" w:space="0" w:color="auto"/>
              </w:divBdr>
              <w:divsChild>
                <w:div w:id="1981421814">
                  <w:marLeft w:val="0"/>
                  <w:marRight w:val="0"/>
                  <w:marTop w:val="0"/>
                  <w:marBottom w:val="0"/>
                  <w:divBdr>
                    <w:top w:val="none" w:sz="0" w:space="0" w:color="auto"/>
                    <w:left w:val="none" w:sz="0" w:space="0" w:color="auto"/>
                    <w:bottom w:val="none" w:sz="0" w:space="0" w:color="auto"/>
                    <w:right w:val="none" w:sz="0" w:space="0" w:color="auto"/>
                  </w:divBdr>
                  <w:divsChild>
                    <w:div w:id="81613739">
                      <w:marLeft w:val="0"/>
                      <w:marRight w:val="0"/>
                      <w:marTop w:val="0"/>
                      <w:marBottom w:val="0"/>
                      <w:divBdr>
                        <w:top w:val="none" w:sz="0" w:space="0" w:color="auto"/>
                        <w:left w:val="none" w:sz="0" w:space="0" w:color="auto"/>
                        <w:bottom w:val="none" w:sz="0" w:space="0" w:color="auto"/>
                        <w:right w:val="none" w:sz="0" w:space="0" w:color="auto"/>
                      </w:divBdr>
                      <w:divsChild>
                        <w:div w:id="920022567">
                          <w:marLeft w:val="0"/>
                          <w:marRight w:val="0"/>
                          <w:marTop w:val="0"/>
                          <w:marBottom w:val="0"/>
                          <w:divBdr>
                            <w:top w:val="none" w:sz="0" w:space="0" w:color="auto"/>
                            <w:left w:val="none" w:sz="0" w:space="0" w:color="auto"/>
                            <w:bottom w:val="none" w:sz="0" w:space="0" w:color="auto"/>
                            <w:right w:val="none" w:sz="0" w:space="0" w:color="auto"/>
                          </w:divBdr>
                          <w:divsChild>
                            <w:div w:id="1788281344">
                              <w:marLeft w:val="0"/>
                              <w:marRight w:val="0"/>
                              <w:marTop w:val="0"/>
                              <w:marBottom w:val="0"/>
                              <w:divBdr>
                                <w:top w:val="none" w:sz="0" w:space="0" w:color="auto"/>
                                <w:left w:val="none" w:sz="0" w:space="0" w:color="auto"/>
                                <w:bottom w:val="none" w:sz="0" w:space="0" w:color="auto"/>
                                <w:right w:val="none" w:sz="0" w:space="0" w:color="auto"/>
                              </w:divBdr>
                              <w:divsChild>
                                <w:div w:id="3574657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04136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43904">
      <w:bodyDiv w:val="1"/>
      <w:marLeft w:val="0"/>
      <w:marRight w:val="0"/>
      <w:marTop w:val="0"/>
      <w:marBottom w:val="0"/>
      <w:divBdr>
        <w:top w:val="none" w:sz="0" w:space="0" w:color="auto"/>
        <w:left w:val="none" w:sz="0" w:space="0" w:color="auto"/>
        <w:bottom w:val="none" w:sz="0" w:space="0" w:color="auto"/>
        <w:right w:val="none" w:sz="0" w:space="0" w:color="auto"/>
      </w:divBdr>
    </w:div>
    <w:div w:id="111024724">
      <w:bodyDiv w:val="1"/>
      <w:marLeft w:val="0"/>
      <w:marRight w:val="0"/>
      <w:marTop w:val="0"/>
      <w:marBottom w:val="0"/>
      <w:divBdr>
        <w:top w:val="none" w:sz="0" w:space="0" w:color="auto"/>
        <w:left w:val="none" w:sz="0" w:space="0" w:color="auto"/>
        <w:bottom w:val="none" w:sz="0" w:space="0" w:color="auto"/>
        <w:right w:val="none" w:sz="0" w:space="0" w:color="auto"/>
      </w:divBdr>
    </w:div>
    <w:div w:id="154148179">
      <w:bodyDiv w:val="1"/>
      <w:marLeft w:val="0"/>
      <w:marRight w:val="0"/>
      <w:marTop w:val="0"/>
      <w:marBottom w:val="0"/>
      <w:divBdr>
        <w:top w:val="none" w:sz="0" w:space="0" w:color="auto"/>
        <w:left w:val="none" w:sz="0" w:space="0" w:color="auto"/>
        <w:bottom w:val="none" w:sz="0" w:space="0" w:color="auto"/>
        <w:right w:val="none" w:sz="0" w:space="0" w:color="auto"/>
      </w:divBdr>
      <w:divsChild>
        <w:div w:id="1623536680">
          <w:marLeft w:val="0"/>
          <w:marRight w:val="0"/>
          <w:marTop w:val="240"/>
          <w:marBottom w:val="0"/>
          <w:divBdr>
            <w:top w:val="none" w:sz="0" w:space="0" w:color="auto"/>
            <w:left w:val="none" w:sz="0" w:space="0" w:color="auto"/>
            <w:bottom w:val="none" w:sz="0" w:space="0" w:color="auto"/>
            <w:right w:val="none" w:sz="0" w:space="0" w:color="auto"/>
          </w:divBdr>
          <w:divsChild>
            <w:div w:id="1475441418">
              <w:marLeft w:val="0"/>
              <w:marRight w:val="0"/>
              <w:marTop w:val="0"/>
              <w:marBottom w:val="0"/>
              <w:divBdr>
                <w:top w:val="none" w:sz="0" w:space="0" w:color="auto"/>
                <w:left w:val="none" w:sz="0" w:space="0" w:color="auto"/>
                <w:bottom w:val="none" w:sz="0" w:space="0" w:color="auto"/>
                <w:right w:val="none" w:sz="0" w:space="0" w:color="auto"/>
              </w:divBdr>
              <w:divsChild>
                <w:div w:id="1719933859">
                  <w:marLeft w:val="0"/>
                  <w:marRight w:val="0"/>
                  <w:marTop w:val="0"/>
                  <w:marBottom w:val="0"/>
                  <w:divBdr>
                    <w:top w:val="none" w:sz="0" w:space="0" w:color="auto"/>
                    <w:left w:val="none" w:sz="0" w:space="0" w:color="auto"/>
                    <w:bottom w:val="none" w:sz="0" w:space="0" w:color="auto"/>
                    <w:right w:val="none" w:sz="0" w:space="0" w:color="auto"/>
                  </w:divBdr>
                  <w:divsChild>
                    <w:div w:id="321473522">
                      <w:marLeft w:val="240"/>
                      <w:marRight w:val="0"/>
                      <w:marTop w:val="0"/>
                      <w:marBottom w:val="0"/>
                      <w:divBdr>
                        <w:top w:val="none" w:sz="0" w:space="0" w:color="auto"/>
                        <w:left w:val="none" w:sz="0" w:space="0" w:color="auto"/>
                        <w:bottom w:val="none" w:sz="0" w:space="0" w:color="auto"/>
                        <w:right w:val="none" w:sz="0" w:space="0" w:color="auto"/>
                      </w:divBdr>
                    </w:div>
                    <w:div w:id="440877954">
                      <w:marLeft w:val="0"/>
                      <w:marRight w:val="0"/>
                      <w:marTop w:val="0"/>
                      <w:marBottom w:val="0"/>
                      <w:divBdr>
                        <w:top w:val="none" w:sz="0" w:space="0" w:color="auto"/>
                        <w:left w:val="none" w:sz="0" w:space="0" w:color="auto"/>
                        <w:bottom w:val="none" w:sz="0" w:space="0" w:color="auto"/>
                        <w:right w:val="none" w:sz="0" w:space="0" w:color="auto"/>
                      </w:divBdr>
                      <w:divsChild>
                        <w:div w:id="1722711563">
                          <w:marLeft w:val="240"/>
                          <w:marRight w:val="0"/>
                          <w:marTop w:val="0"/>
                          <w:marBottom w:val="0"/>
                          <w:divBdr>
                            <w:top w:val="none" w:sz="0" w:space="0" w:color="auto"/>
                            <w:left w:val="none" w:sz="0" w:space="0" w:color="auto"/>
                            <w:bottom w:val="none" w:sz="0" w:space="0" w:color="auto"/>
                            <w:right w:val="none" w:sz="0" w:space="0" w:color="auto"/>
                          </w:divBdr>
                        </w:div>
                      </w:divsChild>
                    </w:div>
                    <w:div w:id="649359587">
                      <w:marLeft w:val="0"/>
                      <w:marRight w:val="0"/>
                      <w:marTop w:val="0"/>
                      <w:marBottom w:val="0"/>
                      <w:divBdr>
                        <w:top w:val="none" w:sz="0" w:space="0" w:color="auto"/>
                        <w:left w:val="none" w:sz="0" w:space="0" w:color="auto"/>
                        <w:bottom w:val="none" w:sz="0" w:space="0" w:color="auto"/>
                        <w:right w:val="none" w:sz="0" w:space="0" w:color="auto"/>
                      </w:divBdr>
                      <w:divsChild>
                        <w:div w:id="519124051">
                          <w:marLeft w:val="240"/>
                          <w:marRight w:val="0"/>
                          <w:marTop w:val="0"/>
                          <w:marBottom w:val="0"/>
                          <w:divBdr>
                            <w:top w:val="none" w:sz="0" w:space="0" w:color="auto"/>
                            <w:left w:val="none" w:sz="0" w:space="0" w:color="auto"/>
                            <w:bottom w:val="none" w:sz="0" w:space="0" w:color="auto"/>
                            <w:right w:val="none" w:sz="0" w:space="0" w:color="auto"/>
                          </w:divBdr>
                        </w:div>
                        <w:div w:id="1713768139">
                          <w:marLeft w:val="0"/>
                          <w:marRight w:val="0"/>
                          <w:marTop w:val="0"/>
                          <w:marBottom w:val="0"/>
                          <w:divBdr>
                            <w:top w:val="none" w:sz="0" w:space="0" w:color="auto"/>
                            <w:left w:val="none" w:sz="0" w:space="0" w:color="auto"/>
                            <w:bottom w:val="none" w:sz="0" w:space="0" w:color="auto"/>
                            <w:right w:val="none" w:sz="0" w:space="0" w:color="auto"/>
                          </w:divBdr>
                          <w:divsChild>
                            <w:div w:id="1830827955">
                              <w:marLeft w:val="0"/>
                              <w:marRight w:val="0"/>
                              <w:marTop w:val="0"/>
                              <w:marBottom w:val="0"/>
                              <w:divBdr>
                                <w:top w:val="none" w:sz="0" w:space="0" w:color="auto"/>
                                <w:left w:val="none" w:sz="0" w:space="0" w:color="auto"/>
                                <w:bottom w:val="none" w:sz="0" w:space="0" w:color="auto"/>
                                <w:right w:val="none" w:sz="0" w:space="0" w:color="auto"/>
                              </w:divBdr>
                              <w:divsChild>
                                <w:div w:id="17927418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260120">
      <w:bodyDiv w:val="1"/>
      <w:marLeft w:val="0"/>
      <w:marRight w:val="0"/>
      <w:marTop w:val="0"/>
      <w:marBottom w:val="0"/>
      <w:divBdr>
        <w:top w:val="none" w:sz="0" w:space="0" w:color="auto"/>
        <w:left w:val="none" w:sz="0" w:space="0" w:color="auto"/>
        <w:bottom w:val="none" w:sz="0" w:space="0" w:color="auto"/>
        <w:right w:val="none" w:sz="0" w:space="0" w:color="auto"/>
      </w:divBdr>
      <w:divsChild>
        <w:div w:id="140119014">
          <w:marLeft w:val="480"/>
          <w:marRight w:val="0"/>
          <w:marTop w:val="0"/>
          <w:marBottom w:val="0"/>
          <w:divBdr>
            <w:top w:val="none" w:sz="0" w:space="0" w:color="auto"/>
            <w:left w:val="none" w:sz="0" w:space="0" w:color="auto"/>
            <w:bottom w:val="none" w:sz="0" w:space="0" w:color="auto"/>
            <w:right w:val="none" w:sz="0" w:space="0" w:color="auto"/>
          </w:divBdr>
        </w:div>
        <w:div w:id="975372714">
          <w:marLeft w:val="0"/>
          <w:marRight w:val="0"/>
          <w:marTop w:val="0"/>
          <w:marBottom w:val="0"/>
          <w:divBdr>
            <w:top w:val="none" w:sz="0" w:space="0" w:color="auto"/>
            <w:left w:val="none" w:sz="0" w:space="0" w:color="auto"/>
            <w:bottom w:val="none" w:sz="0" w:space="0" w:color="auto"/>
            <w:right w:val="none" w:sz="0" w:space="0" w:color="auto"/>
          </w:divBdr>
          <w:divsChild>
            <w:div w:id="1015495872">
              <w:marLeft w:val="0"/>
              <w:marRight w:val="0"/>
              <w:marTop w:val="0"/>
              <w:marBottom w:val="0"/>
              <w:divBdr>
                <w:top w:val="none" w:sz="0" w:space="0" w:color="auto"/>
                <w:left w:val="none" w:sz="0" w:space="0" w:color="auto"/>
                <w:bottom w:val="none" w:sz="0" w:space="0" w:color="auto"/>
                <w:right w:val="none" w:sz="0" w:space="0" w:color="auto"/>
              </w:divBdr>
              <w:divsChild>
                <w:div w:id="2885870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90643">
      <w:bodyDiv w:val="1"/>
      <w:marLeft w:val="0"/>
      <w:marRight w:val="0"/>
      <w:marTop w:val="0"/>
      <w:marBottom w:val="0"/>
      <w:divBdr>
        <w:top w:val="none" w:sz="0" w:space="0" w:color="auto"/>
        <w:left w:val="none" w:sz="0" w:space="0" w:color="auto"/>
        <w:bottom w:val="none" w:sz="0" w:space="0" w:color="auto"/>
        <w:right w:val="none" w:sz="0" w:space="0" w:color="auto"/>
      </w:divBdr>
      <w:divsChild>
        <w:div w:id="2117675819">
          <w:marLeft w:val="240"/>
          <w:marRight w:val="0"/>
          <w:marTop w:val="0"/>
          <w:marBottom w:val="0"/>
          <w:divBdr>
            <w:top w:val="none" w:sz="0" w:space="0" w:color="auto"/>
            <w:left w:val="none" w:sz="0" w:space="0" w:color="auto"/>
            <w:bottom w:val="none" w:sz="0" w:space="0" w:color="auto"/>
            <w:right w:val="none" w:sz="0" w:space="0" w:color="auto"/>
          </w:divBdr>
        </w:div>
      </w:divsChild>
    </w:div>
    <w:div w:id="368653729">
      <w:bodyDiv w:val="1"/>
      <w:marLeft w:val="0"/>
      <w:marRight w:val="0"/>
      <w:marTop w:val="0"/>
      <w:marBottom w:val="0"/>
      <w:divBdr>
        <w:top w:val="none" w:sz="0" w:space="0" w:color="auto"/>
        <w:left w:val="none" w:sz="0" w:space="0" w:color="auto"/>
        <w:bottom w:val="none" w:sz="0" w:space="0" w:color="auto"/>
        <w:right w:val="none" w:sz="0" w:space="0" w:color="auto"/>
      </w:divBdr>
      <w:divsChild>
        <w:div w:id="1956056392">
          <w:marLeft w:val="0"/>
          <w:marRight w:val="0"/>
          <w:marTop w:val="0"/>
          <w:marBottom w:val="0"/>
          <w:divBdr>
            <w:top w:val="none" w:sz="0" w:space="0" w:color="auto"/>
            <w:left w:val="none" w:sz="0" w:space="0" w:color="auto"/>
            <w:bottom w:val="none" w:sz="0" w:space="0" w:color="auto"/>
            <w:right w:val="none" w:sz="0" w:space="0" w:color="auto"/>
          </w:divBdr>
          <w:divsChild>
            <w:div w:id="281421202">
              <w:marLeft w:val="0"/>
              <w:marRight w:val="0"/>
              <w:marTop w:val="0"/>
              <w:marBottom w:val="0"/>
              <w:divBdr>
                <w:top w:val="none" w:sz="0" w:space="0" w:color="auto"/>
                <w:left w:val="none" w:sz="0" w:space="0" w:color="auto"/>
                <w:bottom w:val="none" w:sz="0" w:space="0" w:color="auto"/>
                <w:right w:val="none" w:sz="0" w:space="0" w:color="auto"/>
              </w:divBdr>
              <w:divsChild>
                <w:div w:id="297076533">
                  <w:marLeft w:val="240"/>
                  <w:marRight w:val="0"/>
                  <w:marTop w:val="0"/>
                  <w:marBottom w:val="0"/>
                  <w:divBdr>
                    <w:top w:val="none" w:sz="0" w:space="0" w:color="auto"/>
                    <w:left w:val="none" w:sz="0" w:space="0" w:color="auto"/>
                    <w:bottom w:val="none" w:sz="0" w:space="0" w:color="auto"/>
                    <w:right w:val="none" w:sz="0" w:space="0" w:color="auto"/>
                  </w:divBdr>
                </w:div>
              </w:divsChild>
            </w:div>
            <w:div w:id="20142160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87726170">
      <w:bodyDiv w:val="1"/>
      <w:marLeft w:val="0"/>
      <w:marRight w:val="0"/>
      <w:marTop w:val="0"/>
      <w:marBottom w:val="0"/>
      <w:divBdr>
        <w:top w:val="none" w:sz="0" w:space="0" w:color="auto"/>
        <w:left w:val="none" w:sz="0" w:space="0" w:color="auto"/>
        <w:bottom w:val="none" w:sz="0" w:space="0" w:color="auto"/>
        <w:right w:val="none" w:sz="0" w:space="0" w:color="auto"/>
      </w:divBdr>
      <w:divsChild>
        <w:div w:id="842206411">
          <w:marLeft w:val="480"/>
          <w:marRight w:val="0"/>
          <w:marTop w:val="0"/>
          <w:marBottom w:val="0"/>
          <w:divBdr>
            <w:top w:val="none" w:sz="0" w:space="0" w:color="auto"/>
            <w:left w:val="none" w:sz="0" w:space="0" w:color="auto"/>
            <w:bottom w:val="none" w:sz="0" w:space="0" w:color="auto"/>
            <w:right w:val="none" w:sz="0" w:space="0" w:color="auto"/>
          </w:divBdr>
        </w:div>
        <w:div w:id="1190728626">
          <w:marLeft w:val="480"/>
          <w:marRight w:val="0"/>
          <w:marTop w:val="0"/>
          <w:marBottom w:val="0"/>
          <w:divBdr>
            <w:top w:val="none" w:sz="0" w:space="0" w:color="auto"/>
            <w:left w:val="none" w:sz="0" w:space="0" w:color="auto"/>
            <w:bottom w:val="none" w:sz="0" w:space="0" w:color="auto"/>
            <w:right w:val="none" w:sz="0" w:space="0" w:color="auto"/>
          </w:divBdr>
        </w:div>
        <w:div w:id="1278178971">
          <w:marLeft w:val="480"/>
          <w:marRight w:val="0"/>
          <w:marTop w:val="0"/>
          <w:marBottom w:val="0"/>
          <w:divBdr>
            <w:top w:val="none" w:sz="0" w:space="0" w:color="auto"/>
            <w:left w:val="none" w:sz="0" w:space="0" w:color="auto"/>
            <w:bottom w:val="none" w:sz="0" w:space="0" w:color="auto"/>
            <w:right w:val="none" w:sz="0" w:space="0" w:color="auto"/>
          </w:divBdr>
        </w:div>
        <w:div w:id="1335498889">
          <w:marLeft w:val="480"/>
          <w:marRight w:val="0"/>
          <w:marTop w:val="0"/>
          <w:marBottom w:val="0"/>
          <w:divBdr>
            <w:top w:val="none" w:sz="0" w:space="0" w:color="auto"/>
            <w:left w:val="none" w:sz="0" w:space="0" w:color="auto"/>
            <w:bottom w:val="none" w:sz="0" w:space="0" w:color="auto"/>
            <w:right w:val="none" w:sz="0" w:space="0" w:color="auto"/>
          </w:divBdr>
        </w:div>
        <w:div w:id="1436363127">
          <w:marLeft w:val="480"/>
          <w:marRight w:val="0"/>
          <w:marTop w:val="0"/>
          <w:marBottom w:val="0"/>
          <w:divBdr>
            <w:top w:val="none" w:sz="0" w:space="0" w:color="auto"/>
            <w:left w:val="none" w:sz="0" w:space="0" w:color="auto"/>
            <w:bottom w:val="none" w:sz="0" w:space="0" w:color="auto"/>
            <w:right w:val="none" w:sz="0" w:space="0" w:color="auto"/>
          </w:divBdr>
        </w:div>
      </w:divsChild>
    </w:div>
    <w:div w:id="468131280">
      <w:bodyDiv w:val="1"/>
      <w:marLeft w:val="0"/>
      <w:marRight w:val="0"/>
      <w:marTop w:val="0"/>
      <w:marBottom w:val="0"/>
      <w:divBdr>
        <w:top w:val="none" w:sz="0" w:space="0" w:color="auto"/>
        <w:left w:val="none" w:sz="0" w:space="0" w:color="auto"/>
        <w:bottom w:val="none" w:sz="0" w:space="0" w:color="auto"/>
        <w:right w:val="none" w:sz="0" w:space="0" w:color="auto"/>
      </w:divBdr>
    </w:div>
    <w:div w:id="765468498">
      <w:bodyDiv w:val="1"/>
      <w:marLeft w:val="0"/>
      <w:marRight w:val="0"/>
      <w:marTop w:val="0"/>
      <w:marBottom w:val="0"/>
      <w:divBdr>
        <w:top w:val="none" w:sz="0" w:space="0" w:color="auto"/>
        <w:left w:val="none" w:sz="0" w:space="0" w:color="auto"/>
        <w:bottom w:val="none" w:sz="0" w:space="0" w:color="auto"/>
        <w:right w:val="none" w:sz="0" w:space="0" w:color="auto"/>
      </w:divBdr>
      <w:divsChild>
        <w:div w:id="734396470">
          <w:marLeft w:val="720"/>
          <w:marRight w:val="0"/>
          <w:marTop w:val="0"/>
          <w:marBottom w:val="0"/>
          <w:divBdr>
            <w:top w:val="none" w:sz="0" w:space="0" w:color="auto"/>
            <w:left w:val="none" w:sz="0" w:space="0" w:color="auto"/>
            <w:bottom w:val="none" w:sz="0" w:space="0" w:color="auto"/>
            <w:right w:val="none" w:sz="0" w:space="0" w:color="auto"/>
          </w:divBdr>
        </w:div>
      </w:divsChild>
    </w:div>
    <w:div w:id="873692423">
      <w:bodyDiv w:val="1"/>
      <w:marLeft w:val="0"/>
      <w:marRight w:val="0"/>
      <w:marTop w:val="0"/>
      <w:marBottom w:val="0"/>
      <w:divBdr>
        <w:top w:val="none" w:sz="0" w:space="0" w:color="auto"/>
        <w:left w:val="none" w:sz="0" w:space="0" w:color="auto"/>
        <w:bottom w:val="none" w:sz="0" w:space="0" w:color="auto"/>
        <w:right w:val="none" w:sz="0" w:space="0" w:color="auto"/>
      </w:divBdr>
    </w:div>
    <w:div w:id="914322204">
      <w:bodyDiv w:val="1"/>
      <w:marLeft w:val="0"/>
      <w:marRight w:val="0"/>
      <w:marTop w:val="0"/>
      <w:marBottom w:val="0"/>
      <w:divBdr>
        <w:top w:val="none" w:sz="0" w:space="0" w:color="auto"/>
        <w:left w:val="none" w:sz="0" w:space="0" w:color="auto"/>
        <w:bottom w:val="none" w:sz="0" w:space="0" w:color="auto"/>
        <w:right w:val="none" w:sz="0" w:space="0" w:color="auto"/>
      </w:divBdr>
    </w:div>
    <w:div w:id="1006324895">
      <w:bodyDiv w:val="1"/>
      <w:marLeft w:val="0"/>
      <w:marRight w:val="0"/>
      <w:marTop w:val="0"/>
      <w:marBottom w:val="0"/>
      <w:divBdr>
        <w:top w:val="none" w:sz="0" w:space="0" w:color="auto"/>
        <w:left w:val="none" w:sz="0" w:space="0" w:color="auto"/>
        <w:bottom w:val="none" w:sz="0" w:space="0" w:color="auto"/>
        <w:right w:val="none" w:sz="0" w:space="0" w:color="auto"/>
      </w:divBdr>
      <w:divsChild>
        <w:div w:id="841705908">
          <w:marLeft w:val="960"/>
          <w:marRight w:val="0"/>
          <w:marTop w:val="240"/>
          <w:marBottom w:val="0"/>
          <w:divBdr>
            <w:top w:val="none" w:sz="0" w:space="0" w:color="auto"/>
            <w:left w:val="none" w:sz="0" w:space="0" w:color="auto"/>
            <w:bottom w:val="none" w:sz="0" w:space="0" w:color="auto"/>
            <w:right w:val="none" w:sz="0" w:space="0" w:color="auto"/>
          </w:divBdr>
        </w:div>
        <w:div w:id="887110946">
          <w:marLeft w:val="240"/>
          <w:marRight w:val="0"/>
          <w:marTop w:val="0"/>
          <w:marBottom w:val="0"/>
          <w:divBdr>
            <w:top w:val="none" w:sz="0" w:space="0" w:color="auto"/>
            <w:left w:val="none" w:sz="0" w:space="0" w:color="auto"/>
            <w:bottom w:val="none" w:sz="0" w:space="0" w:color="auto"/>
            <w:right w:val="none" w:sz="0" w:space="0" w:color="auto"/>
          </w:divBdr>
        </w:div>
        <w:div w:id="1334642984">
          <w:marLeft w:val="240"/>
          <w:marRight w:val="0"/>
          <w:marTop w:val="0"/>
          <w:marBottom w:val="0"/>
          <w:divBdr>
            <w:top w:val="none" w:sz="0" w:space="0" w:color="auto"/>
            <w:left w:val="none" w:sz="0" w:space="0" w:color="auto"/>
            <w:bottom w:val="none" w:sz="0" w:space="0" w:color="auto"/>
            <w:right w:val="none" w:sz="0" w:space="0" w:color="auto"/>
          </w:divBdr>
        </w:div>
      </w:divsChild>
    </w:div>
    <w:div w:id="1025904862">
      <w:bodyDiv w:val="1"/>
      <w:marLeft w:val="0"/>
      <w:marRight w:val="0"/>
      <w:marTop w:val="0"/>
      <w:marBottom w:val="0"/>
      <w:divBdr>
        <w:top w:val="none" w:sz="0" w:space="0" w:color="auto"/>
        <w:left w:val="none" w:sz="0" w:space="0" w:color="auto"/>
        <w:bottom w:val="none" w:sz="0" w:space="0" w:color="auto"/>
        <w:right w:val="none" w:sz="0" w:space="0" w:color="auto"/>
      </w:divBdr>
      <w:divsChild>
        <w:div w:id="223833784">
          <w:marLeft w:val="0"/>
          <w:marRight w:val="0"/>
          <w:marTop w:val="240"/>
          <w:marBottom w:val="0"/>
          <w:divBdr>
            <w:top w:val="none" w:sz="0" w:space="0" w:color="auto"/>
            <w:left w:val="none" w:sz="0" w:space="0" w:color="auto"/>
            <w:bottom w:val="none" w:sz="0" w:space="0" w:color="auto"/>
            <w:right w:val="none" w:sz="0" w:space="0" w:color="auto"/>
          </w:divBdr>
          <w:divsChild>
            <w:div w:id="1628660500">
              <w:marLeft w:val="0"/>
              <w:marRight w:val="0"/>
              <w:marTop w:val="0"/>
              <w:marBottom w:val="0"/>
              <w:divBdr>
                <w:top w:val="none" w:sz="0" w:space="0" w:color="auto"/>
                <w:left w:val="none" w:sz="0" w:space="0" w:color="auto"/>
                <w:bottom w:val="none" w:sz="0" w:space="0" w:color="auto"/>
                <w:right w:val="none" w:sz="0" w:space="0" w:color="auto"/>
              </w:divBdr>
              <w:divsChild>
                <w:div w:id="988099066">
                  <w:marLeft w:val="0"/>
                  <w:marRight w:val="0"/>
                  <w:marTop w:val="0"/>
                  <w:marBottom w:val="0"/>
                  <w:divBdr>
                    <w:top w:val="none" w:sz="0" w:space="0" w:color="auto"/>
                    <w:left w:val="none" w:sz="0" w:space="0" w:color="auto"/>
                    <w:bottom w:val="none" w:sz="0" w:space="0" w:color="auto"/>
                    <w:right w:val="none" w:sz="0" w:space="0" w:color="auto"/>
                  </w:divBdr>
                  <w:divsChild>
                    <w:div w:id="85544527">
                      <w:marLeft w:val="240"/>
                      <w:marRight w:val="0"/>
                      <w:marTop w:val="0"/>
                      <w:marBottom w:val="0"/>
                      <w:divBdr>
                        <w:top w:val="none" w:sz="0" w:space="0" w:color="auto"/>
                        <w:left w:val="none" w:sz="0" w:space="0" w:color="auto"/>
                        <w:bottom w:val="none" w:sz="0" w:space="0" w:color="auto"/>
                        <w:right w:val="none" w:sz="0" w:space="0" w:color="auto"/>
                      </w:divBdr>
                    </w:div>
                    <w:div w:id="876814179">
                      <w:marLeft w:val="0"/>
                      <w:marRight w:val="0"/>
                      <w:marTop w:val="0"/>
                      <w:marBottom w:val="0"/>
                      <w:divBdr>
                        <w:top w:val="none" w:sz="0" w:space="0" w:color="auto"/>
                        <w:left w:val="none" w:sz="0" w:space="0" w:color="auto"/>
                        <w:bottom w:val="none" w:sz="0" w:space="0" w:color="auto"/>
                        <w:right w:val="none" w:sz="0" w:space="0" w:color="auto"/>
                      </w:divBdr>
                      <w:divsChild>
                        <w:div w:id="10815625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290281">
      <w:bodyDiv w:val="1"/>
      <w:marLeft w:val="0"/>
      <w:marRight w:val="0"/>
      <w:marTop w:val="0"/>
      <w:marBottom w:val="0"/>
      <w:divBdr>
        <w:top w:val="none" w:sz="0" w:space="0" w:color="auto"/>
        <w:left w:val="none" w:sz="0" w:space="0" w:color="auto"/>
        <w:bottom w:val="none" w:sz="0" w:space="0" w:color="auto"/>
        <w:right w:val="none" w:sz="0" w:space="0" w:color="auto"/>
      </w:divBdr>
    </w:div>
    <w:div w:id="1179470607">
      <w:bodyDiv w:val="1"/>
      <w:marLeft w:val="0"/>
      <w:marRight w:val="0"/>
      <w:marTop w:val="0"/>
      <w:marBottom w:val="0"/>
      <w:divBdr>
        <w:top w:val="none" w:sz="0" w:space="0" w:color="auto"/>
        <w:left w:val="none" w:sz="0" w:space="0" w:color="auto"/>
        <w:bottom w:val="none" w:sz="0" w:space="0" w:color="auto"/>
        <w:right w:val="none" w:sz="0" w:space="0" w:color="auto"/>
      </w:divBdr>
    </w:div>
    <w:div w:id="1196194861">
      <w:bodyDiv w:val="1"/>
      <w:marLeft w:val="0"/>
      <w:marRight w:val="0"/>
      <w:marTop w:val="0"/>
      <w:marBottom w:val="0"/>
      <w:divBdr>
        <w:top w:val="none" w:sz="0" w:space="0" w:color="auto"/>
        <w:left w:val="none" w:sz="0" w:space="0" w:color="auto"/>
        <w:bottom w:val="none" w:sz="0" w:space="0" w:color="auto"/>
        <w:right w:val="none" w:sz="0" w:space="0" w:color="auto"/>
      </w:divBdr>
    </w:div>
    <w:div w:id="1273048147">
      <w:bodyDiv w:val="1"/>
      <w:marLeft w:val="0"/>
      <w:marRight w:val="0"/>
      <w:marTop w:val="0"/>
      <w:marBottom w:val="0"/>
      <w:divBdr>
        <w:top w:val="none" w:sz="0" w:space="0" w:color="auto"/>
        <w:left w:val="none" w:sz="0" w:space="0" w:color="auto"/>
        <w:bottom w:val="none" w:sz="0" w:space="0" w:color="auto"/>
        <w:right w:val="none" w:sz="0" w:space="0" w:color="auto"/>
      </w:divBdr>
    </w:div>
    <w:div w:id="1309742662">
      <w:bodyDiv w:val="1"/>
      <w:marLeft w:val="0"/>
      <w:marRight w:val="0"/>
      <w:marTop w:val="0"/>
      <w:marBottom w:val="0"/>
      <w:divBdr>
        <w:top w:val="none" w:sz="0" w:space="0" w:color="auto"/>
        <w:left w:val="none" w:sz="0" w:space="0" w:color="auto"/>
        <w:bottom w:val="none" w:sz="0" w:space="0" w:color="auto"/>
        <w:right w:val="none" w:sz="0" w:space="0" w:color="auto"/>
      </w:divBdr>
    </w:div>
    <w:div w:id="1316454181">
      <w:bodyDiv w:val="1"/>
      <w:marLeft w:val="0"/>
      <w:marRight w:val="0"/>
      <w:marTop w:val="0"/>
      <w:marBottom w:val="0"/>
      <w:divBdr>
        <w:top w:val="none" w:sz="0" w:space="0" w:color="auto"/>
        <w:left w:val="none" w:sz="0" w:space="0" w:color="auto"/>
        <w:bottom w:val="none" w:sz="0" w:space="0" w:color="auto"/>
        <w:right w:val="none" w:sz="0" w:space="0" w:color="auto"/>
      </w:divBdr>
    </w:div>
    <w:div w:id="1474520205">
      <w:bodyDiv w:val="1"/>
      <w:marLeft w:val="0"/>
      <w:marRight w:val="0"/>
      <w:marTop w:val="0"/>
      <w:marBottom w:val="0"/>
      <w:divBdr>
        <w:top w:val="none" w:sz="0" w:space="0" w:color="auto"/>
        <w:left w:val="none" w:sz="0" w:space="0" w:color="auto"/>
        <w:bottom w:val="none" w:sz="0" w:space="0" w:color="auto"/>
        <w:right w:val="none" w:sz="0" w:space="0" w:color="auto"/>
      </w:divBdr>
    </w:div>
    <w:div w:id="1540555004">
      <w:bodyDiv w:val="1"/>
      <w:marLeft w:val="0"/>
      <w:marRight w:val="0"/>
      <w:marTop w:val="0"/>
      <w:marBottom w:val="0"/>
      <w:divBdr>
        <w:top w:val="none" w:sz="0" w:space="0" w:color="auto"/>
        <w:left w:val="none" w:sz="0" w:space="0" w:color="auto"/>
        <w:bottom w:val="none" w:sz="0" w:space="0" w:color="auto"/>
        <w:right w:val="none" w:sz="0" w:space="0" w:color="auto"/>
      </w:divBdr>
    </w:div>
    <w:div w:id="1569262337">
      <w:bodyDiv w:val="1"/>
      <w:marLeft w:val="0"/>
      <w:marRight w:val="0"/>
      <w:marTop w:val="0"/>
      <w:marBottom w:val="0"/>
      <w:divBdr>
        <w:top w:val="none" w:sz="0" w:space="0" w:color="auto"/>
        <w:left w:val="none" w:sz="0" w:space="0" w:color="auto"/>
        <w:bottom w:val="none" w:sz="0" w:space="0" w:color="auto"/>
        <w:right w:val="none" w:sz="0" w:space="0" w:color="auto"/>
      </w:divBdr>
    </w:div>
    <w:div w:id="1802528076">
      <w:bodyDiv w:val="1"/>
      <w:marLeft w:val="0"/>
      <w:marRight w:val="0"/>
      <w:marTop w:val="0"/>
      <w:marBottom w:val="0"/>
      <w:divBdr>
        <w:top w:val="none" w:sz="0" w:space="0" w:color="auto"/>
        <w:left w:val="none" w:sz="0" w:space="0" w:color="auto"/>
        <w:bottom w:val="none" w:sz="0" w:space="0" w:color="auto"/>
        <w:right w:val="none" w:sz="0" w:space="0" w:color="auto"/>
      </w:divBdr>
    </w:div>
    <w:div w:id="1808276090">
      <w:bodyDiv w:val="1"/>
      <w:marLeft w:val="0"/>
      <w:marRight w:val="0"/>
      <w:marTop w:val="0"/>
      <w:marBottom w:val="0"/>
      <w:divBdr>
        <w:top w:val="none" w:sz="0" w:space="0" w:color="auto"/>
        <w:left w:val="none" w:sz="0" w:space="0" w:color="auto"/>
        <w:bottom w:val="none" w:sz="0" w:space="0" w:color="auto"/>
        <w:right w:val="none" w:sz="0" w:space="0" w:color="auto"/>
      </w:divBdr>
    </w:div>
    <w:div w:id="202632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809</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■■■神戸大学○○○○規則一部改正理由書</vt:lpstr>
      <vt:lpstr>■■■神戸大学○○○○規則一部改正理由書</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■■■神戸大学○○○○規則一部改正理由書</dc:title>
  <dc:subject/>
  <dc:creator>pk-houki-01</dc:creator>
  <cp:keywords/>
  <dc:description/>
  <cp:lastModifiedBy>企画法規グループ（松本）</cp:lastModifiedBy>
  <cp:revision>5</cp:revision>
  <cp:lastPrinted>2014-04-14T06:20:00Z</cp:lastPrinted>
  <dcterms:created xsi:type="dcterms:W3CDTF">2022-03-08T02:13:00Z</dcterms:created>
  <dcterms:modified xsi:type="dcterms:W3CDTF">2022-04-20T05:32:00Z</dcterms:modified>
</cp:coreProperties>
</file>